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3F" w:rsidRPr="00D73804" w:rsidRDefault="005E7E3F" w:rsidP="00CB28CE">
      <w:pPr>
        <w:jc w:val="center"/>
      </w:pPr>
      <w:r w:rsidRPr="005E7E3F">
        <w:rPr>
          <w:noProof/>
          <w:lang w:val="es-ES"/>
        </w:rPr>
        <w:drawing>
          <wp:inline distT="0" distB="0" distL="0" distR="0">
            <wp:extent cx="2813050" cy="2381250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8CE" w:rsidRPr="00060286" w:rsidRDefault="00CB28CE" w:rsidP="00302B81">
      <w:pPr>
        <w:ind w:firstLine="0"/>
        <w:jc w:val="center"/>
        <w:rPr>
          <w:sz w:val="24"/>
        </w:rPr>
      </w:pPr>
      <w:r w:rsidRPr="00060286">
        <w:rPr>
          <w:sz w:val="24"/>
          <w:lang w:val="es-ES"/>
        </w:rPr>
        <w:t xml:space="preserve">Fig. 1. </w:t>
      </w:r>
      <w:r w:rsidR="00213545" w:rsidRPr="00060286">
        <w:rPr>
          <w:sz w:val="24"/>
        </w:rPr>
        <w:t>Plantilla de bandera alcista según</w:t>
      </w:r>
      <w:r w:rsidRPr="00060286">
        <w:rPr>
          <w:sz w:val="24"/>
          <w:lang w:val="es-ES"/>
        </w:rPr>
        <w:t xml:space="preserve"> </w:t>
      </w:r>
      <w:proofErr w:type="spellStart"/>
      <w:r w:rsidRPr="00060286">
        <w:rPr>
          <w:sz w:val="24"/>
          <w:lang w:val="es-ES"/>
        </w:rPr>
        <w:t>Leigh</w:t>
      </w:r>
      <w:proofErr w:type="spellEnd"/>
      <w:r w:rsidRPr="00060286">
        <w:rPr>
          <w:sz w:val="24"/>
          <w:lang w:val="es-ES"/>
        </w:rPr>
        <w:t xml:space="preserve">, </w:t>
      </w:r>
      <w:proofErr w:type="spellStart"/>
      <w:r w:rsidRPr="00060286">
        <w:rPr>
          <w:sz w:val="24"/>
          <w:lang w:val="es-ES"/>
        </w:rPr>
        <w:t>Purvis</w:t>
      </w:r>
      <w:proofErr w:type="spellEnd"/>
      <w:r w:rsidRPr="00060286">
        <w:rPr>
          <w:sz w:val="24"/>
          <w:lang w:val="es-ES"/>
        </w:rPr>
        <w:t xml:space="preserve"> </w:t>
      </w:r>
      <w:r w:rsidRPr="00060286">
        <w:rPr>
          <w:i/>
          <w:sz w:val="24"/>
          <w:lang w:val="es-ES"/>
        </w:rPr>
        <w:t>et al.</w:t>
      </w:r>
      <w:r w:rsidRPr="00060286">
        <w:rPr>
          <w:sz w:val="24"/>
          <w:lang w:val="es-ES"/>
        </w:rPr>
        <w:t xml:space="preserve"> </w:t>
      </w:r>
      <w:r w:rsidRPr="00060286">
        <w:rPr>
          <w:sz w:val="24"/>
        </w:rPr>
        <w:t>(2002)</w:t>
      </w:r>
    </w:p>
    <w:p w:rsidR="00E95D67" w:rsidRPr="00060286" w:rsidRDefault="00E95D67">
      <w:pPr>
        <w:rPr>
          <w:color w:val="FF0000"/>
          <w:sz w:val="24"/>
        </w:rPr>
      </w:pPr>
    </w:p>
    <w:p w:rsidR="003E757C" w:rsidRDefault="003E757C"/>
    <w:p w:rsidR="00545264" w:rsidRDefault="00545264" w:rsidP="00545264">
      <w:pPr>
        <w:jc w:val="center"/>
        <w:sectPr w:rsidR="00545264" w:rsidSect="00BA2A7B">
          <w:footerReference w:type="even" r:id="rId9"/>
          <w:footerReference w:type="default" r:id="rId10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545264" w:rsidRDefault="005E7E3F" w:rsidP="00545264">
      <w:pPr>
        <w:ind w:firstLine="0"/>
        <w:jc w:val="center"/>
      </w:pPr>
      <w:r w:rsidRPr="005E7E3F">
        <w:rPr>
          <w:noProof/>
          <w:lang w:val="es-ES"/>
        </w:rPr>
        <w:lastRenderedPageBreak/>
        <w:drawing>
          <wp:inline distT="0" distB="0" distL="0" distR="0">
            <wp:extent cx="2610485" cy="1964079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96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64" w:rsidRDefault="00545264" w:rsidP="00545264">
      <w:pPr>
        <w:ind w:firstLine="0"/>
        <w:jc w:val="center"/>
      </w:pPr>
      <w:proofErr w:type="gramStart"/>
      <w:r>
        <w:t>a</w:t>
      </w:r>
      <w:proofErr w:type="gramEnd"/>
    </w:p>
    <w:p w:rsidR="00545264" w:rsidRDefault="005E7E3F" w:rsidP="00545264">
      <w:pPr>
        <w:ind w:firstLine="0"/>
        <w:jc w:val="center"/>
      </w:pPr>
      <w:r w:rsidRPr="005E7E3F">
        <w:rPr>
          <w:noProof/>
          <w:lang w:val="es-ES"/>
        </w:rPr>
        <w:lastRenderedPageBreak/>
        <w:drawing>
          <wp:inline distT="0" distB="0" distL="0" distR="0">
            <wp:extent cx="2610485" cy="1964079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485" cy="196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57C" w:rsidRPr="008F30BA" w:rsidRDefault="00545264" w:rsidP="00545264">
      <w:pPr>
        <w:ind w:firstLine="0"/>
        <w:jc w:val="center"/>
        <w:rPr>
          <w:lang w:val="es-ES"/>
        </w:rPr>
      </w:pPr>
      <w:proofErr w:type="gramStart"/>
      <w:r w:rsidRPr="008F30BA">
        <w:rPr>
          <w:lang w:val="es-ES"/>
        </w:rPr>
        <w:t>b</w:t>
      </w:r>
      <w:proofErr w:type="gramEnd"/>
    </w:p>
    <w:p w:rsidR="00545264" w:rsidRPr="008F30BA" w:rsidRDefault="00545264" w:rsidP="00545264">
      <w:pPr>
        <w:ind w:firstLine="0"/>
        <w:jc w:val="center"/>
        <w:rPr>
          <w:lang w:val="es-ES"/>
        </w:rPr>
        <w:sectPr w:rsidR="00545264" w:rsidRPr="008F30BA" w:rsidSect="00545264">
          <w:type w:val="continuous"/>
          <w:pgSz w:w="11900" w:h="16840"/>
          <w:pgMar w:top="1417" w:right="1701" w:bottom="1417" w:left="1701" w:header="708" w:footer="708" w:gutter="0"/>
          <w:cols w:num="2" w:space="276"/>
          <w:docGrid w:linePitch="360"/>
        </w:sectPr>
      </w:pPr>
    </w:p>
    <w:p w:rsidR="00545264" w:rsidRPr="00060286" w:rsidRDefault="00302B81" w:rsidP="00302B81">
      <w:pPr>
        <w:ind w:firstLine="0"/>
        <w:jc w:val="center"/>
        <w:rPr>
          <w:sz w:val="24"/>
        </w:rPr>
      </w:pPr>
      <w:r w:rsidRPr="00060286">
        <w:rPr>
          <w:sz w:val="24"/>
          <w:lang w:val="es-ES"/>
        </w:rPr>
        <w:lastRenderedPageBreak/>
        <w:t>Fig.</w:t>
      </w:r>
      <w:r w:rsidR="00545264" w:rsidRPr="00060286">
        <w:rPr>
          <w:sz w:val="24"/>
          <w:lang w:val="es-ES"/>
        </w:rPr>
        <w:t xml:space="preserve"> 2. </w:t>
      </w:r>
      <w:r w:rsidR="00FE2E46" w:rsidRPr="00060286">
        <w:rPr>
          <w:sz w:val="24"/>
        </w:rPr>
        <w:t>Ejemplos de plantilla de patr</w:t>
      </w:r>
      <w:r w:rsidR="00362DAF" w:rsidRPr="00060286">
        <w:rPr>
          <w:sz w:val="24"/>
        </w:rPr>
        <w:t>ó</w:t>
      </w:r>
      <w:r w:rsidR="00FE2E46" w:rsidRPr="00060286">
        <w:rPr>
          <w:sz w:val="24"/>
        </w:rPr>
        <w:t>n bandera alcista</w:t>
      </w:r>
      <w:r w:rsidR="00545264" w:rsidRPr="00060286">
        <w:rPr>
          <w:sz w:val="24"/>
          <w:lang w:val="es-ES"/>
        </w:rPr>
        <w:t>.</w:t>
      </w:r>
      <w:r w:rsidR="00EC1B38" w:rsidRPr="00060286">
        <w:rPr>
          <w:sz w:val="24"/>
          <w:lang w:val="es-ES"/>
        </w:rPr>
        <w:t xml:space="preserve"> </w:t>
      </w:r>
      <w:r w:rsidR="00EC1B38" w:rsidRPr="00060286">
        <w:rPr>
          <w:sz w:val="24"/>
        </w:rPr>
        <w:t>Las celdas con fondo gris indican que el precio</w:t>
      </w:r>
      <w:r w:rsidR="008E4CA3" w:rsidRPr="00060286">
        <w:rPr>
          <w:sz w:val="24"/>
        </w:rPr>
        <w:t xml:space="preserve"> -de cierre-</w:t>
      </w:r>
      <w:r w:rsidR="00EC1B38" w:rsidRPr="00060286">
        <w:rPr>
          <w:sz w:val="24"/>
        </w:rPr>
        <w:t xml:space="preserve"> se ha situado sobre ellas.</w:t>
      </w:r>
      <w:r w:rsidR="00545264" w:rsidRPr="00060286">
        <w:rPr>
          <w:sz w:val="24"/>
        </w:rPr>
        <w:t xml:space="preserve"> En (a) aparece una </w:t>
      </w:r>
      <w:r w:rsidR="0045592D" w:rsidRPr="00060286">
        <w:rPr>
          <w:sz w:val="24"/>
        </w:rPr>
        <w:t>ventana</w:t>
      </w:r>
      <w:r w:rsidR="00545264" w:rsidRPr="00060286">
        <w:rPr>
          <w:sz w:val="24"/>
        </w:rPr>
        <w:t xml:space="preserve"> de precios que podría asimilarse a </w:t>
      </w:r>
      <w:proofErr w:type="gramStart"/>
      <w:r w:rsidR="00545264" w:rsidRPr="00060286">
        <w:rPr>
          <w:sz w:val="24"/>
        </w:rPr>
        <w:t>una</w:t>
      </w:r>
      <w:proofErr w:type="gramEnd"/>
      <w:r w:rsidR="00545264" w:rsidRPr="00060286">
        <w:rPr>
          <w:sz w:val="24"/>
        </w:rPr>
        <w:t xml:space="preserve"> patrón bandera alcista. Si sumamos los valores de las celdas con fondo oscuro, el </w:t>
      </w:r>
      <w:proofErr w:type="spellStart"/>
      <w:r w:rsidR="00545264" w:rsidRPr="00060286">
        <w:rPr>
          <w:i/>
          <w:sz w:val="24"/>
        </w:rPr>
        <w:t>fit</w:t>
      </w:r>
      <w:proofErr w:type="spellEnd"/>
      <w:r w:rsidR="00545264" w:rsidRPr="00060286">
        <w:rPr>
          <w:i/>
          <w:sz w:val="24"/>
        </w:rPr>
        <w:t xml:space="preserve"> </w:t>
      </w:r>
      <w:proofErr w:type="spellStart"/>
      <w:r w:rsidR="00545264" w:rsidRPr="00060286">
        <w:rPr>
          <w:i/>
          <w:sz w:val="24"/>
        </w:rPr>
        <w:t>value</w:t>
      </w:r>
      <w:proofErr w:type="spellEnd"/>
      <w:r w:rsidR="00545264" w:rsidRPr="00060286">
        <w:rPr>
          <w:sz w:val="24"/>
        </w:rPr>
        <w:t xml:space="preserve"> es 6</w:t>
      </w:r>
      <w:r w:rsidR="00FE2E46" w:rsidRPr="00060286">
        <w:rPr>
          <w:sz w:val="24"/>
        </w:rPr>
        <w:t>,</w:t>
      </w:r>
      <w:r w:rsidR="00545264" w:rsidRPr="00060286">
        <w:rPr>
          <w:sz w:val="24"/>
        </w:rPr>
        <w:t xml:space="preserve">5. En (b) aparece una </w:t>
      </w:r>
      <w:r w:rsidR="0045592D" w:rsidRPr="00060286">
        <w:rPr>
          <w:sz w:val="24"/>
        </w:rPr>
        <w:t>ventana</w:t>
      </w:r>
      <w:r w:rsidR="00545264" w:rsidRPr="00060286">
        <w:rPr>
          <w:sz w:val="24"/>
        </w:rPr>
        <w:t xml:space="preserve"> de precios con el mismo </w:t>
      </w:r>
      <w:proofErr w:type="spellStart"/>
      <w:r w:rsidR="00545264" w:rsidRPr="00060286">
        <w:rPr>
          <w:i/>
          <w:sz w:val="24"/>
        </w:rPr>
        <w:t>fit</w:t>
      </w:r>
      <w:proofErr w:type="spellEnd"/>
      <w:r w:rsidR="00545264" w:rsidRPr="00060286">
        <w:rPr>
          <w:i/>
          <w:sz w:val="24"/>
        </w:rPr>
        <w:t xml:space="preserve"> </w:t>
      </w:r>
      <w:proofErr w:type="spellStart"/>
      <w:r w:rsidR="00545264" w:rsidRPr="00060286">
        <w:rPr>
          <w:i/>
          <w:sz w:val="24"/>
        </w:rPr>
        <w:t>value</w:t>
      </w:r>
      <w:proofErr w:type="spellEnd"/>
      <w:r w:rsidR="00545264" w:rsidRPr="00060286">
        <w:rPr>
          <w:sz w:val="24"/>
        </w:rPr>
        <w:t xml:space="preserve"> de 6</w:t>
      </w:r>
      <w:r w:rsidR="00FE2E46" w:rsidRPr="00060286">
        <w:rPr>
          <w:sz w:val="24"/>
        </w:rPr>
        <w:t>,</w:t>
      </w:r>
      <w:r w:rsidR="00545264" w:rsidRPr="00060286">
        <w:rPr>
          <w:sz w:val="24"/>
        </w:rPr>
        <w:t>5,</w:t>
      </w:r>
      <w:r w:rsidR="00030332" w:rsidRPr="00060286">
        <w:rPr>
          <w:sz w:val="24"/>
        </w:rPr>
        <w:t xml:space="preserve"> pero que no debiera</w:t>
      </w:r>
      <w:r w:rsidR="00545264" w:rsidRPr="00060286">
        <w:rPr>
          <w:sz w:val="24"/>
        </w:rPr>
        <w:t xml:space="preserve"> considerar</w:t>
      </w:r>
      <w:r w:rsidR="00030332" w:rsidRPr="00060286">
        <w:rPr>
          <w:sz w:val="24"/>
        </w:rPr>
        <w:t>se</w:t>
      </w:r>
      <w:r w:rsidR="00545264" w:rsidRPr="00060286">
        <w:rPr>
          <w:sz w:val="24"/>
        </w:rPr>
        <w:t xml:space="preserve"> un patrón bandera.</w:t>
      </w:r>
    </w:p>
    <w:p w:rsidR="00545264" w:rsidRDefault="00545264"/>
    <w:p w:rsidR="00545264" w:rsidRDefault="00545264" w:rsidP="00545264"/>
    <w:p w:rsidR="00545264" w:rsidRDefault="006D4907" w:rsidP="00B578A1">
      <w:pPr>
        <w:jc w:val="center"/>
      </w:pPr>
      <w:r w:rsidRPr="006D4907">
        <w:rPr>
          <w:noProof/>
          <w:lang w:val="es-ES"/>
        </w:rPr>
        <w:drawing>
          <wp:inline distT="0" distB="0" distL="0" distR="0">
            <wp:extent cx="2684145" cy="1955800"/>
            <wp:effectExtent l="0" t="0" r="8255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8A1" w:rsidRDefault="00302B81" w:rsidP="00302B81">
      <w:pPr>
        <w:ind w:firstLine="0"/>
        <w:jc w:val="center"/>
      </w:pPr>
      <w:r>
        <w:t>Fig.</w:t>
      </w:r>
      <w:r w:rsidR="00B578A1">
        <w:t xml:space="preserve"> 3. Matriz</w:t>
      </w:r>
      <w:r>
        <w:t xml:space="preserve"> propuesta</w:t>
      </w:r>
      <w:r w:rsidR="00B578A1">
        <w:t xml:space="preserve"> de pesos para la identificación de un patrón </w:t>
      </w:r>
      <w:r>
        <w:t xml:space="preserve">bandera alcista. </w:t>
      </w:r>
      <w:r w:rsidR="002A05C4">
        <w:t xml:space="preserve">La configuración de pesos está relacionada con la regla </w:t>
      </w:r>
      <w:r>
        <w:t>IF-THEN.</w:t>
      </w:r>
    </w:p>
    <w:p w:rsidR="00302B81" w:rsidRDefault="00302B81" w:rsidP="00545264"/>
    <w:p w:rsidR="000A001F" w:rsidRDefault="00617D37" w:rsidP="000C2730">
      <w:pPr>
        <w:ind w:firstLine="0"/>
        <w:jc w:val="center"/>
      </w:pPr>
      <w:r w:rsidRPr="00617D37">
        <w:rPr>
          <w:noProof/>
          <w:lang w:val="es-ES"/>
        </w:rPr>
        <w:lastRenderedPageBreak/>
        <w:drawing>
          <wp:inline distT="0" distB="0" distL="0" distR="0">
            <wp:extent cx="5396230" cy="3058622"/>
            <wp:effectExtent l="0" t="0" r="0" b="0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05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1F" w:rsidRPr="00060286" w:rsidRDefault="000A001F" w:rsidP="000C2730">
      <w:pPr>
        <w:ind w:firstLine="0"/>
        <w:jc w:val="center"/>
        <w:rPr>
          <w:sz w:val="24"/>
        </w:rPr>
      </w:pPr>
      <w:r w:rsidRPr="00060286">
        <w:rPr>
          <w:sz w:val="24"/>
        </w:rPr>
        <w:t xml:space="preserve">Figura 4. </w:t>
      </w:r>
      <w:r w:rsidR="00015939" w:rsidRPr="00060286">
        <w:rPr>
          <w:sz w:val="24"/>
        </w:rPr>
        <w:t>Ser</w:t>
      </w:r>
      <w:r w:rsidR="000C2730" w:rsidRPr="00060286">
        <w:rPr>
          <w:sz w:val="24"/>
        </w:rPr>
        <w:t xml:space="preserve">ie de precios </w:t>
      </w:r>
      <w:r w:rsidR="001C0218" w:rsidRPr="00060286">
        <w:rPr>
          <w:sz w:val="24"/>
        </w:rPr>
        <w:t>del futuro sobre</w:t>
      </w:r>
      <w:r w:rsidR="000C2730" w:rsidRPr="00060286">
        <w:rPr>
          <w:sz w:val="24"/>
        </w:rPr>
        <w:t xml:space="preserve"> el índice </w:t>
      </w:r>
      <w:r w:rsidR="00A94F35" w:rsidRPr="00060286">
        <w:rPr>
          <w:sz w:val="24"/>
        </w:rPr>
        <w:t xml:space="preserve">Dow Jones (DJIA) </w:t>
      </w:r>
      <w:r w:rsidR="00015939" w:rsidRPr="00060286">
        <w:rPr>
          <w:sz w:val="24"/>
        </w:rPr>
        <w:t>durante las 17:00h del 16 de junio de 2003 y las 22:00h de ese mismo día</w:t>
      </w:r>
      <w:r w:rsidR="00410FE9" w:rsidRPr="00060286">
        <w:rPr>
          <w:sz w:val="24"/>
        </w:rPr>
        <w:t xml:space="preserve">, en </w:t>
      </w:r>
      <w:proofErr w:type="spellStart"/>
      <w:r w:rsidR="00410FE9" w:rsidRPr="00060286">
        <w:rPr>
          <w:i/>
          <w:sz w:val="24"/>
        </w:rPr>
        <w:t>timeframe</w:t>
      </w:r>
      <w:proofErr w:type="spellEnd"/>
      <w:r w:rsidR="00410FE9" w:rsidRPr="00060286">
        <w:rPr>
          <w:sz w:val="24"/>
        </w:rPr>
        <w:t xml:space="preserve"> de 15 minutos</w:t>
      </w:r>
      <w:r w:rsidR="00015939" w:rsidRPr="00060286">
        <w:rPr>
          <w:sz w:val="24"/>
        </w:rPr>
        <w:t xml:space="preserve">. </w:t>
      </w:r>
      <w:r w:rsidRPr="00060286">
        <w:rPr>
          <w:sz w:val="24"/>
        </w:rPr>
        <w:t>Identificación de una bande</w:t>
      </w:r>
      <w:r w:rsidR="004E38B5" w:rsidRPr="00060286">
        <w:rPr>
          <w:sz w:val="24"/>
        </w:rPr>
        <w:t>ra alcista</w:t>
      </w:r>
      <w:r w:rsidR="00015939" w:rsidRPr="00060286">
        <w:rPr>
          <w:sz w:val="24"/>
        </w:rPr>
        <w:t xml:space="preserve"> correspondiente con </w:t>
      </w:r>
      <w:r w:rsidR="000C2730" w:rsidRPr="00060286">
        <w:rPr>
          <w:sz w:val="24"/>
        </w:rPr>
        <w:t xml:space="preserve">las 10 primeras velas </w:t>
      </w:r>
      <w:r w:rsidR="00E5331E" w:rsidRPr="00060286">
        <w:rPr>
          <w:sz w:val="24"/>
        </w:rPr>
        <w:t>de la ventana</w:t>
      </w:r>
      <w:r w:rsidR="00015939" w:rsidRPr="00060286">
        <w:rPr>
          <w:sz w:val="24"/>
        </w:rPr>
        <w:t>, y</w:t>
      </w:r>
      <w:r w:rsidR="004E38B5" w:rsidRPr="00060286">
        <w:rPr>
          <w:sz w:val="24"/>
        </w:rPr>
        <w:t xml:space="preserve"> con un </w:t>
      </w:r>
      <w:proofErr w:type="spellStart"/>
      <w:r w:rsidR="004E38B5" w:rsidRPr="00060286">
        <w:rPr>
          <w:i/>
          <w:sz w:val="24"/>
        </w:rPr>
        <w:t>fit</w:t>
      </w:r>
      <w:proofErr w:type="spellEnd"/>
      <w:r w:rsidR="004E38B5" w:rsidRPr="00060286">
        <w:rPr>
          <w:i/>
          <w:sz w:val="24"/>
        </w:rPr>
        <w:t xml:space="preserve"> </w:t>
      </w:r>
      <w:proofErr w:type="spellStart"/>
      <w:r w:rsidR="004E38B5" w:rsidRPr="00060286">
        <w:rPr>
          <w:i/>
          <w:sz w:val="24"/>
        </w:rPr>
        <w:t>value</w:t>
      </w:r>
      <w:proofErr w:type="spellEnd"/>
      <w:r w:rsidR="004E38B5" w:rsidRPr="00060286">
        <w:rPr>
          <w:sz w:val="24"/>
        </w:rPr>
        <w:t xml:space="preserve"> de 5</w:t>
      </w:r>
      <w:r w:rsidRPr="00060286">
        <w:rPr>
          <w:sz w:val="24"/>
        </w:rPr>
        <w:t>.</w:t>
      </w:r>
      <w:r w:rsidR="00015939" w:rsidRPr="00060286">
        <w:rPr>
          <w:sz w:val="24"/>
        </w:rPr>
        <w:t xml:space="preserve"> El rango de precios durante la bandera es </w:t>
      </w:r>
      <m:oMath>
        <m:r>
          <w:rPr>
            <w:rFonts w:ascii="Cambria Math" w:hAnsi="Cambria Math"/>
            <w:sz w:val="24"/>
          </w:rPr>
          <m:t>R=48</m:t>
        </m:r>
      </m:oMath>
      <w:r w:rsidR="00015939" w:rsidRPr="00060286">
        <w:rPr>
          <w:sz w:val="24"/>
        </w:rPr>
        <w:t>.</w:t>
      </w:r>
      <w:r w:rsidRPr="00060286">
        <w:rPr>
          <w:sz w:val="24"/>
        </w:rPr>
        <w:t xml:space="preserve"> El </w:t>
      </w:r>
      <w:r w:rsidR="005D590E" w:rsidRPr="00060286">
        <w:rPr>
          <w:i/>
          <w:sz w:val="24"/>
        </w:rPr>
        <w:t xml:space="preserve">stop </w:t>
      </w:r>
      <w:proofErr w:type="spellStart"/>
      <w:r w:rsidR="005D590E" w:rsidRPr="00060286">
        <w:rPr>
          <w:i/>
          <w:sz w:val="24"/>
        </w:rPr>
        <w:t>loss</w:t>
      </w:r>
      <w:proofErr w:type="spellEnd"/>
      <w:r w:rsidR="00015939" w:rsidRPr="00060286">
        <w:rPr>
          <w:sz w:val="24"/>
        </w:rPr>
        <w:t xml:space="preserve"> se calcula como el </w:t>
      </w:r>
      <w:r w:rsidR="007E2979" w:rsidRPr="00060286">
        <w:rPr>
          <w:sz w:val="24"/>
        </w:rPr>
        <w:t xml:space="preserve">nivel </w:t>
      </w:r>
      <w:r w:rsidR="00015939" w:rsidRPr="00060286">
        <w:rPr>
          <w:sz w:val="24"/>
        </w:rPr>
        <w:t xml:space="preserve">de apertura de la vela número 11 menos </w:t>
      </w:r>
      <w:r w:rsidRPr="00060286">
        <w:rPr>
          <w:sz w:val="24"/>
        </w:rPr>
        <w:t>0</w:t>
      </w:r>
      <w:r w:rsidR="00265269" w:rsidRPr="00060286">
        <w:rPr>
          <w:sz w:val="24"/>
        </w:rPr>
        <w:t>,</w:t>
      </w:r>
      <w:r w:rsidRPr="00060286">
        <w:rPr>
          <w:sz w:val="24"/>
        </w:rPr>
        <w:t xml:space="preserve">5 veces </w:t>
      </w:r>
      <m:oMath>
        <m:r>
          <w:rPr>
            <w:rFonts w:ascii="Cambria Math" w:hAnsi="Cambria Math"/>
            <w:sz w:val="24"/>
          </w:rPr>
          <m:t>R</m:t>
        </m:r>
      </m:oMath>
      <w:r w:rsidRPr="00060286">
        <w:rPr>
          <w:sz w:val="24"/>
        </w:rPr>
        <w:t xml:space="preserve">, y el </w:t>
      </w:r>
      <w:proofErr w:type="spellStart"/>
      <w:r w:rsidR="00265269" w:rsidRPr="00060286">
        <w:rPr>
          <w:i/>
          <w:sz w:val="24"/>
        </w:rPr>
        <w:t>take</w:t>
      </w:r>
      <w:proofErr w:type="spellEnd"/>
      <w:r w:rsidR="00265269" w:rsidRPr="00060286">
        <w:rPr>
          <w:i/>
          <w:sz w:val="24"/>
        </w:rPr>
        <w:t xml:space="preserve"> </w:t>
      </w:r>
      <w:proofErr w:type="spellStart"/>
      <w:r w:rsidR="00265269" w:rsidRPr="00060286">
        <w:rPr>
          <w:i/>
          <w:sz w:val="24"/>
        </w:rPr>
        <w:t>profit</w:t>
      </w:r>
      <w:proofErr w:type="spellEnd"/>
      <w:r w:rsidR="00265269" w:rsidRPr="00060286">
        <w:rPr>
          <w:sz w:val="24"/>
        </w:rPr>
        <w:t xml:space="preserve"> </w:t>
      </w:r>
      <w:r w:rsidR="00410FE9" w:rsidRPr="00060286">
        <w:rPr>
          <w:sz w:val="24"/>
        </w:rPr>
        <w:t>como</w:t>
      </w:r>
      <w:r w:rsidR="00015939" w:rsidRPr="00060286">
        <w:rPr>
          <w:sz w:val="24"/>
        </w:rPr>
        <w:t xml:space="preserve"> el </w:t>
      </w:r>
      <w:r w:rsidR="007E2979" w:rsidRPr="00060286">
        <w:rPr>
          <w:sz w:val="24"/>
        </w:rPr>
        <w:t xml:space="preserve">nivel </w:t>
      </w:r>
      <w:r w:rsidR="00015939" w:rsidRPr="00060286">
        <w:rPr>
          <w:sz w:val="24"/>
        </w:rPr>
        <w:t xml:space="preserve">de apertura de esa misma vela más 1 vez </w:t>
      </w:r>
      <m:oMath>
        <m:r>
          <w:rPr>
            <w:rFonts w:ascii="Cambria Math" w:hAnsi="Cambria Math"/>
            <w:sz w:val="24"/>
          </w:rPr>
          <m:t>R</m:t>
        </m:r>
      </m:oMath>
      <w:r w:rsidRPr="00060286">
        <w:rPr>
          <w:sz w:val="24"/>
        </w:rPr>
        <w:t xml:space="preserve">. La operación </w:t>
      </w:r>
      <w:r w:rsidR="00015939" w:rsidRPr="00060286">
        <w:rPr>
          <w:sz w:val="24"/>
        </w:rPr>
        <w:t>se cierra en la vela de las 21:45h cuando el precio alcanza el</w:t>
      </w:r>
      <w:r w:rsidR="00265269" w:rsidRPr="00060286">
        <w:rPr>
          <w:sz w:val="24"/>
        </w:rPr>
        <w:t xml:space="preserve"> nivel marcado por el</w:t>
      </w:r>
      <w:r w:rsidR="00015939" w:rsidRPr="00060286">
        <w:rPr>
          <w:sz w:val="24"/>
        </w:rPr>
        <w:t xml:space="preserve"> </w:t>
      </w:r>
      <w:proofErr w:type="spellStart"/>
      <w:r w:rsidR="005D590E" w:rsidRPr="00060286">
        <w:rPr>
          <w:i/>
          <w:sz w:val="24"/>
        </w:rPr>
        <w:t>take</w:t>
      </w:r>
      <w:proofErr w:type="spellEnd"/>
      <w:r w:rsidR="005D590E" w:rsidRPr="00060286">
        <w:rPr>
          <w:i/>
          <w:sz w:val="24"/>
        </w:rPr>
        <w:t xml:space="preserve"> </w:t>
      </w:r>
      <w:proofErr w:type="spellStart"/>
      <w:r w:rsidR="005D590E" w:rsidRPr="00060286">
        <w:rPr>
          <w:i/>
          <w:sz w:val="24"/>
        </w:rPr>
        <w:t>profit</w:t>
      </w:r>
      <w:proofErr w:type="spellEnd"/>
      <w:r w:rsidRPr="00060286">
        <w:rPr>
          <w:sz w:val="24"/>
        </w:rPr>
        <w:t>.</w:t>
      </w:r>
    </w:p>
    <w:p w:rsidR="00350748" w:rsidRDefault="00350748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13"/>
        <w:gridCol w:w="505"/>
        <w:gridCol w:w="502"/>
        <w:gridCol w:w="1146"/>
        <w:gridCol w:w="1162"/>
        <w:gridCol w:w="1093"/>
        <w:gridCol w:w="784"/>
        <w:gridCol w:w="923"/>
        <w:gridCol w:w="785"/>
        <w:gridCol w:w="925"/>
      </w:tblGrid>
      <w:tr w:rsidR="009D3E77" w:rsidRPr="00BF783D" w:rsidTr="009D3E77">
        <w:trPr>
          <w:trHeight w:val="300"/>
          <w:jc w:val="center"/>
        </w:trPr>
        <w:tc>
          <w:tcPr>
            <w:tcW w:w="474" w:type="pct"/>
            <w:shd w:val="clear" w:color="auto" w:fill="auto"/>
            <w:noWrap/>
            <w:vAlign w:val="center"/>
            <w:hideMark/>
          </w:tcPr>
          <w:p w:rsidR="009D3E77" w:rsidRDefault="00A118B0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Umbral</w:t>
            </w:r>
          </w:p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(#</w:t>
            </w:r>
            <w:proofErr w:type="spellStart"/>
            <w:r>
              <w:rPr>
                <w:rFonts w:eastAsia="Times New Roman" w:cs="Times New Roman"/>
                <w:color w:val="000000"/>
                <w:szCs w:val="22"/>
              </w:rPr>
              <w:t>Ops</w:t>
            </w:r>
            <w:proofErr w:type="spellEnd"/>
            <w:r>
              <w:rPr>
                <w:rFonts w:eastAsia="Times New Roman" w:cs="Times New Roman"/>
                <w:color w:val="000000"/>
                <w:szCs w:val="22"/>
              </w:rPr>
              <w:t>)</w:t>
            </w:r>
          </w:p>
        </w:tc>
        <w:tc>
          <w:tcPr>
            <w:tcW w:w="296" w:type="pct"/>
            <w:shd w:val="clear" w:color="auto" w:fill="auto"/>
            <w:noWrap/>
            <w:vAlign w:val="center"/>
            <w:hideMark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SL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TP</w:t>
            </w:r>
          </w:p>
        </w:tc>
        <w:tc>
          <w:tcPr>
            <w:tcW w:w="667" w:type="pct"/>
            <w:vAlign w:val="center"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#</w:t>
            </w:r>
            <w:proofErr w:type="spellStart"/>
            <w:r w:rsidRPr="00BF783D">
              <w:rPr>
                <w:rFonts w:eastAsia="Times New Roman" w:cs="Times New Roman"/>
                <w:color w:val="000000"/>
                <w:szCs w:val="22"/>
              </w:rPr>
              <w:t>Ops</w:t>
            </w:r>
            <w:r w:rsidR="0091649F">
              <w:rPr>
                <w:rFonts w:eastAsia="Times New Roman" w:cs="Times New Roman"/>
                <w:color w:val="000000"/>
                <w:szCs w:val="22"/>
              </w:rPr>
              <w:t>Pos</w:t>
            </w:r>
            <w:proofErr w:type="spellEnd"/>
          </w:p>
        </w:tc>
        <w:tc>
          <w:tcPr>
            <w:tcW w:w="676" w:type="pct"/>
            <w:vAlign w:val="center"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#</w:t>
            </w:r>
            <w:proofErr w:type="spellStart"/>
            <w:r w:rsidR="0091649F">
              <w:rPr>
                <w:rFonts w:eastAsia="Times New Roman" w:cs="Times New Roman"/>
                <w:color w:val="000000"/>
                <w:szCs w:val="22"/>
              </w:rPr>
              <w:t>OpsNeg</w:t>
            </w:r>
            <w:proofErr w:type="spellEnd"/>
          </w:p>
        </w:tc>
        <w:tc>
          <w:tcPr>
            <w:tcW w:w="636" w:type="pct"/>
            <w:vAlign w:val="center"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HR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9D3E77" w:rsidRPr="00BF783D" w:rsidRDefault="0091649F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rPr>
                <w:rFonts w:eastAsia="Times New Roman" w:cs="Times New Roman"/>
                <w:color w:val="000000"/>
                <w:szCs w:val="22"/>
              </w:rPr>
              <w:t>R</w:t>
            </w:r>
            <w:r w:rsidR="009A30FC">
              <w:rPr>
                <w:rFonts w:eastAsia="Times New Roman" w:cs="Times New Roman"/>
                <w:color w:val="000000"/>
                <w:szCs w:val="22"/>
              </w:rPr>
              <w:t>A</w:t>
            </w:r>
          </w:p>
        </w:tc>
        <w:tc>
          <w:tcPr>
            <w:tcW w:w="537" w:type="pct"/>
            <w:shd w:val="clear" w:color="auto" w:fill="auto"/>
            <w:noWrap/>
            <w:vAlign w:val="center"/>
            <w:hideMark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R</w:t>
            </w:r>
            <w:r w:rsidR="0091649F">
              <w:rPr>
                <w:rFonts w:eastAsia="Times New Roman" w:cs="Times New Roman"/>
                <w:color w:val="000000"/>
                <w:szCs w:val="22"/>
              </w:rPr>
              <w:t>M</w:t>
            </w:r>
          </w:p>
        </w:tc>
        <w:tc>
          <w:tcPr>
            <w:tcW w:w="457" w:type="pct"/>
            <w:shd w:val="clear" w:color="auto" w:fill="auto"/>
            <w:noWrap/>
            <w:vAlign w:val="center"/>
            <w:hideMark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D</w:t>
            </w:r>
            <w:r w:rsidR="00FD0D1D">
              <w:rPr>
                <w:rFonts w:eastAsia="Times New Roman" w:cs="Times New Roman"/>
                <w:color w:val="000000"/>
                <w:szCs w:val="22"/>
              </w:rPr>
              <w:t>M</w:t>
            </w:r>
          </w:p>
        </w:tc>
        <w:tc>
          <w:tcPr>
            <w:tcW w:w="507" w:type="pct"/>
            <w:shd w:val="clear" w:color="auto" w:fill="auto"/>
            <w:noWrap/>
            <w:vAlign w:val="center"/>
            <w:hideMark/>
          </w:tcPr>
          <w:p w:rsidR="009D3E77" w:rsidRPr="00BF783D" w:rsidRDefault="009D3E77" w:rsidP="009D3E77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BF783D">
              <w:rPr>
                <w:rFonts w:eastAsia="Times New Roman" w:cs="Times New Roman"/>
                <w:color w:val="000000"/>
                <w:szCs w:val="22"/>
              </w:rPr>
              <w:t>R</w:t>
            </w:r>
            <w:r w:rsidR="009A30FC">
              <w:rPr>
                <w:rFonts w:eastAsia="Times New Roman" w:cs="Times New Roman"/>
                <w:color w:val="000000"/>
                <w:szCs w:val="22"/>
              </w:rPr>
              <w:t>A</w:t>
            </w:r>
            <w:r w:rsidRPr="00BF783D">
              <w:rPr>
                <w:rFonts w:eastAsia="Times New Roman" w:cs="Times New Roman"/>
                <w:color w:val="000000"/>
                <w:szCs w:val="22"/>
              </w:rPr>
              <w:t>&gt;D</w:t>
            </w:r>
            <w:r w:rsidR="00FD0D1D">
              <w:rPr>
                <w:rFonts w:eastAsia="Times New Roman" w:cs="Times New Roman"/>
                <w:color w:val="000000"/>
                <w:szCs w:val="22"/>
              </w:rPr>
              <w:t>M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 w:val="restart"/>
            <w:shd w:val="clear" w:color="auto" w:fill="auto"/>
            <w:noWrap/>
            <w:hideMark/>
          </w:tcPr>
          <w:p w:rsidR="009D3E77" w:rsidRDefault="009D3E77" w:rsidP="00BF783D">
            <w:pPr>
              <w:ind w:firstLine="0"/>
              <w:jc w:val="center"/>
            </w:pPr>
            <w:r w:rsidRPr="00AE08E1">
              <w:t>5</w:t>
            </w:r>
          </w:p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(483)</w:t>
            </w: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2</w:t>
            </w:r>
            <w:r w:rsidR="00412879">
              <w:t>,</w:t>
            </w:r>
            <w:r w:rsidR="009D3E77"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137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346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284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810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301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150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333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806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243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161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322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333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636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237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177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306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366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718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241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194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289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402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644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171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208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275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431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401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232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2</w:t>
            </w:r>
            <w:r w:rsidR="00412879">
              <w:t>,</w:t>
            </w:r>
            <w:r w:rsidR="009D3E77"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116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367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776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233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129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354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267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883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191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138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345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286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701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174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153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330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317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777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134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168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315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348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693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126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FC0624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1</w:t>
            </w:r>
            <w:r w:rsidR="00412879">
              <w:t>,</w:t>
            </w:r>
            <w:r w:rsidR="009D3E77"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183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300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379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523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126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180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481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203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385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203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603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149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380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431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147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369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236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544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112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126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357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261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436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116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138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345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286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341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086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425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120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614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118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418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135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686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412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147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605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086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403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166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722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070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174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558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193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496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069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 w:val="restart"/>
            <w:shd w:val="clear" w:color="auto" w:fill="auto"/>
            <w:noWrap/>
            <w:hideMark/>
          </w:tcPr>
          <w:p w:rsidR="009D3E77" w:rsidRDefault="009D3E77" w:rsidP="00BF783D">
            <w:pPr>
              <w:ind w:firstLine="0"/>
              <w:jc w:val="center"/>
            </w:pPr>
            <w:r w:rsidRPr="00AE08E1">
              <w:t>4</w:t>
            </w:r>
          </w:p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(739)</w:t>
            </w: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211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528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286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812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376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231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508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847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296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250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489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338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821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281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269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470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364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790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267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295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444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399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722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275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314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425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425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379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306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183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556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981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244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201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538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272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055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191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215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524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291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966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186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233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506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944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171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257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482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348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868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166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274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465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371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553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172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143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596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194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882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201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158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581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214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963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152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167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572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226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839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145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182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557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873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121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200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539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271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728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137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215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524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291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525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124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641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133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077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104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632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145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093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094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621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160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084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096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129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610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175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126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138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601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187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931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085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151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588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204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808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084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 w:val="restart"/>
            <w:shd w:val="clear" w:color="auto" w:fill="auto"/>
            <w:noWrap/>
            <w:hideMark/>
          </w:tcPr>
          <w:p w:rsidR="009D3E77" w:rsidRDefault="009D3E77" w:rsidP="00BF783D">
            <w:pPr>
              <w:ind w:firstLine="0"/>
              <w:jc w:val="center"/>
            </w:pPr>
            <w:r w:rsidRPr="00AE08E1">
              <w:t>3</w:t>
            </w:r>
          </w:p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(1</w:t>
            </w:r>
            <w:r w:rsidR="007A57D0">
              <w:t>.</w:t>
            </w:r>
            <w:r>
              <w:t>077)</w:t>
            </w: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301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776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279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698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417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322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755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299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590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375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350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727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325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750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356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379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698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352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795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345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415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662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385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719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340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445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632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413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288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384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F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263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814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113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274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281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796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261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029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230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301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776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279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054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233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329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748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305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108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229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362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715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336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027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222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686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363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642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192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210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867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195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161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185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227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850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134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162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241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836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224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051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162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266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811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118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166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289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788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268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937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161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314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763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292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666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149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143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934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133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430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093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154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923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143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373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093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169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908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157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409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188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889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175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480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067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202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875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188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256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075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222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855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206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071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089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 w:val="restart"/>
            <w:shd w:val="clear" w:color="auto" w:fill="auto"/>
            <w:noWrap/>
            <w:hideMark/>
          </w:tcPr>
          <w:p w:rsidR="009D3E77" w:rsidRDefault="009D3E77" w:rsidP="00BF783D">
            <w:pPr>
              <w:ind w:firstLine="0"/>
              <w:jc w:val="center"/>
            </w:pPr>
            <w:r w:rsidRPr="00AE08E1">
              <w:t>2</w:t>
            </w:r>
          </w:p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(1</w:t>
            </w:r>
            <w:r w:rsidR="007A57D0">
              <w:t>.</w:t>
            </w:r>
            <w:r>
              <w:t>402)</w:t>
            </w: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400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1002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285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952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479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428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974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305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842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0006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476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464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938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331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944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449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501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901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357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056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493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548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854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391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079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405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594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808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424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613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0004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416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6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412879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348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1054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248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357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412879">
              <w:t>,</w:t>
            </w:r>
            <w:r w:rsidRPr="00AE08E1">
              <w:t>316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412879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369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1033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412879">
              <w:t>,</w:t>
            </w:r>
            <w:r w:rsidRPr="00AE08E1">
              <w:t>263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165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323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397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1005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283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162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311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432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970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308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281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306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476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926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340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342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260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519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883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370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934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0007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213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4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1D5452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279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1123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199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498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215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299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1103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388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219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322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1080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230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303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206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354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1048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252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440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192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390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1012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278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424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0010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153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428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974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305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078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135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 w:val="restar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2</w:t>
            </w: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2</w:t>
            </w:r>
            <w:r w:rsidR="001D5452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186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1216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133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802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115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8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200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1202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143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703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126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6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221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1181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158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723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112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4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245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1157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175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752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0012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087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2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265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1137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189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523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0011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078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  <w:tr w:rsidR="009D3E77" w:rsidRPr="00BF783D" w:rsidTr="009D3E77">
        <w:trPr>
          <w:trHeight w:val="300"/>
          <w:jc w:val="center"/>
        </w:trPr>
        <w:tc>
          <w:tcPr>
            <w:tcW w:w="474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6" w:type="pct"/>
            <w:vMerge/>
            <w:shd w:val="clear" w:color="auto" w:fill="auto"/>
            <w:noWrap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</w:p>
        </w:tc>
        <w:tc>
          <w:tcPr>
            <w:tcW w:w="294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0</w:t>
            </w:r>
          </w:p>
        </w:tc>
        <w:tc>
          <w:tcPr>
            <w:tcW w:w="667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292</w:t>
            </w:r>
          </w:p>
        </w:tc>
        <w:tc>
          <w:tcPr>
            <w:tcW w:w="67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1110</w:t>
            </w:r>
          </w:p>
        </w:tc>
        <w:tc>
          <w:tcPr>
            <w:tcW w:w="636" w:type="pct"/>
          </w:tcPr>
          <w:p w:rsidR="009D3E77" w:rsidRPr="00AE08E1" w:rsidRDefault="009D3E77" w:rsidP="00BF783D">
            <w:pPr>
              <w:ind w:firstLine="0"/>
              <w:jc w:val="center"/>
            </w:pPr>
            <w:r w:rsidRPr="00AE08E1">
              <w:t>0</w:t>
            </w:r>
            <w:r w:rsidR="001D5452">
              <w:t>,</w:t>
            </w:r>
            <w:r w:rsidRPr="00AE08E1">
              <w:t>208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1</w:t>
            </w:r>
            <w:r w:rsidR="001D5452">
              <w:t>,</w:t>
            </w:r>
            <w:r w:rsidRPr="00AE08E1">
              <w:t>267</w:t>
            </w:r>
          </w:p>
        </w:tc>
        <w:tc>
          <w:tcPr>
            <w:tcW w:w="53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0009</w:t>
            </w:r>
          </w:p>
        </w:tc>
        <w:tc>
          <w:tcPr>
            <w:tcW w:w="45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 w:rsidRPr="00AE08E1">
              <w:t>0</w:t>
            </w:r>
            <w:r w:rsidR="001D5452">
              <w:t>,</w:t>
            </w:r>
            <w:r w:rsidRPr="00AE08E1">
              <w:t>081</w:t>
            </w:r>
          </w:p>
        </w:tc>
        <w:tc>
          <w:tcPr>
            <w:tcW w:w="507" w:type="pct"/>
            <w:shd w:val="clear" w:color="auto" w:fill="auto"/>
            <w:noWrap/>
            <w:hideMark/>
          </w:tcPr>
          <w:p w:rsidR="009D3E77" w:rsidRPr="00BF783D" w:rsidRDefault="009D3E77" w:rsidP="00BF783D">
            <w:pPr>
              <w:ind w:firstLine="0"/>
              <w:jc w:val="center"/>
              <w:rPr>
                <w:rFonts w:eastAsia="Times New Roman" w:cs="Times New Roman"/>
                <w:color w:val="000000"/>
                <w:szCs w:val="22"/>
              </w:rPr>
            </w:pPr>
            <w:r>
              <w:t>V</w:t>
            </w:r>
          </w:p>
        </w:tc>
      </w:tr>
    </w:tbl>
    <w:p w:rsidR="00923D46" w:rsidRPr="00060286" w:rsidRDefault="00923D46" w:rsidP="00BF783D">
      <w:pPr>
        <w:ind w:firstLine="0"/>
        <w:jc w:val="center"/>
        <w:rPr>
          <w:sz w:val="24"/>
        </w:rPr>
      </w:pPr>
      <w:r w:rsidRPr="00060286">
        <w:rPr>
          <w:sz w:val="24"/>
        </w:rPr>
        <w:t>Tabl</w:t>
      </w:r>
      <w:r w:rsidR="00A118B0" w:rsidRPr="00060286">
        <w:rPr>
          <w:sz w:val="24"/>
        </w:rPr>
        <w:t>a</w:t>
      </w:r>
      <w:r w:rsidRPr="00060286">
        <w:rPr>
          <w:sz w:val="24"/>
        </w:rPr>
        <w:t xml:space="preserve"> 1. Resultados de la </w:t>
      </w:r>
      <w:r w:rsidR="001D5452" w:rsidRPr="00060286">
        <w:rPr>
          <w:sz w:val="24"/>
        </w:rPr>
        <w:t xml:space="preserve">regla de </w:t>
      </w:r>
      <w:r w:rsidR="001D5452" w:rsidRPr="00060286">
        <w:rPr>
          <w:i/>
          <w:sz w:val="24"/>
        </w:rPr>
        <w:t>trading</w:t>
      </w:r>
      <w:r w:rsidRPr="00060286">
        <w:rPr>
          <w:sz w:val="24"/>
        </w:rPr>
        <w:t xml:space="preserve"> sobre el índice</w:t>
      </w:r>
      <w:r w:rsidR="00182F7A" w:rsidRPr="00060286">
        <w:rPr>
          <w:sz w:val="24"/>
        </w:rPr>
        <w:t xml:space="preserve"> </w:t>
      </w:r>
      <w:r w:rsidR="00623819" w:rsidRPr="00060286">
        <w:rPr>
          <w:sz w:val="24"/>
        </w:rPr>
        <w:t xml:space="preserve">Dow Jones </w:t>
      </w:r>
      <w:r w:rsidR="00182F7A" w:rsidRPr="00060286">
        <w:rPr>
          <w:sz w:val="24"/>
        </w:rPr>
        <w:t>para el periodo analizado</w:t>
      </w:r>
    </w:p>
    <w:p w:rsidR="00A4058D" w:rsidRPr="00060286" w:rsidRDefault="0091649F" w:rsidP="00BF783D">
      <w:pPr>
        <w:ind w:firstLine="0"/>
        <w:jc w:val="center"/>
        <w:rPr>
          <w:sz w:val="24"/>
        </w:rPr>
      </w:pPr>
      <w:r w:rsidRPr="00060286">
        <w:rPr>
          <w:sz w:val="24"/>
          <w:lang w:val="es-ES"/>
        </w:rPr>
        <w:t>Umbral</w:t>
      </w:r>
      <w:r w:rsidR="00923D46" w:rsidRPr="00060286">
        <w:rPr>
          <w:sz w:val="24"/>
          <w:lang w:val="es-ES"/>
        </w:rPr>
        <w:t xml:space="preserve"> = </w:t>
      </w:r>
      <w:r w:rsidRPr="00060286">
        <w:rPr>
          <w:sz w:val="24"/>
          <w:lang w:val="es-ES"/>
        </w:rPr>
        <w:t xml:space="preserve">Umbral del </w:t>
      </w:r>
      <w:proofErr w:type="spellStart"/>
      <w:r w:rsidR="00923D46" w:rsidRPr="00060286">
        <w:rPr>
          <w:i/>
          <w:sz w:val="24"/>
          <w:lang w:val="es-ES"/>
        </w:rPr>
        <w:t>fit</w:t>
      </w:r>
      <w:proofErr w:type="spellEnd"/>
      <w:r w:rsidR="00923D46" w:rsidRPr="00060286">
        <w:rPr>
          <w:i/>
          <w:sz w:val="24"/>
          <w:lang w:val="es-ES"/>
        </w:rPr>
        <w:t xml:space="preserve"> </w:t>
      </w:r>
      <w:proofErr w:type="spellStart"/>
      <w:r w:rsidR="00923D46" w:rsidRPr="00060286">
        <w:rPr>
          <w:i/>
          <w:sz w:val="24"/>
          <w:lang w:val="es-ES"/>
        </w:rPr>
        <w:t>value</w:t>
      </w:r>
      <w:proofErr w:type="spellEnd"/>
      <w:r w:rsidR="00923D46" w:rsidRPr="00060286">
        <w:rPr>
          <w:sz w:val="24"/>
          <w:lang w:val="es-ES"/>
        </w:rPr>
        <w:t xml:space="preserve">; </w:t>
      </w:r>
      <w:r w:rsidR="00106F41" w:rsidRPr="00060286">
        <w:rPr>
          <w:sz w:val="24"/>
          <w:lang w:val="es-ES"/>
        </w:rPr>
        <w:t>#</w:t>
      </w:r>
      <w:proofErr w:type="spellStart"/>
      <w:r w:rsidR="00106F41" w:rsidRPr="00060286">
        <w:rPr>
          <w:sz w:val="24"/>
          <w:lang w:val="es-ES"/>
        </w:rPr>
        <w:t>Ops</w:t>
      </w:r>
      <w:proofErr w:type="spellEnd"/>
      <w:r w:rsidR="00106F41" w:rsidRPr="00060286">
        <w:rPr>
          <w:sz w:val="24"/>
          <w:lang w:val="es-ES"/>
        </w:rPr>
        <w:t xml:space="preserve"> = </w:t>
      </w:r>
      <w:r w:rsidRPr="00060286">
        <w:rPr>
          <w:sz w:val="24"/>
        </w:rPr>
        <w:t>Número de operaciones</w:t>
      </w:r>
      <w:r w:rsidR="00106F41" w:rsidRPr="00060286">
        <w:rPr>
          <w:sz w:val="24"/>
        </w:rPr>
        <w:t xml:space="preserve">; </w:t>
      </w:r>
      <w:r w:rsidR="00923D46" w:rsidRPr="00060286">
        <w:rPr>
          <w:sz w:val="24"/>
        </w:rPr>
        <w:t xml:space="preserve">SL = </w:t>
      </w:r>
      <w:r w:rsidR="00923D46" w:rsidRPr="00060286">
        <w:rPr>
          <w:i/>
          <w:sz w:val="24"/>
        </w:rPr>
        <w:t xml:space="preserve">Stop </w:t>
      </w:r>
      <w:proofErr w:type="spellStart"/>
      <w:r w:rsidRPr="00060286">
        <w:rPr>
          <w:i/>
          <w:sz w:val="24"/>
        </w:rPr>
        <w:t>l</w:t>
      </w:r>
      <w:r w:rsidR="00923D46" w:rsidRPr="00060286">
        <w:rPr>
          <w:i/>
          <w:sz w:val="24"/>
        </w:rPr>
        <w:t>oss</w:t>
      </w:r>
      <w:proofErr w:type="spellEnd"/>
      <w:r w:rsidR="00923D46" w:rsidRPr="00060286">
        <w:rPr>
          <w:sz w:val="24"/>
        </w:rPr>
        <w:t xml:space="preserve"> (definido como producto sobre </w:t>
      </w:r>
      <m:oMath>
        <m:r>
          <w:rPr>
            <w:rFonts w:ascii="Cambria Math" w:hAnsi="Cambria Math"/>
            <w:sz w:val="24"/>
          </w:rPr>
          <m:t>R</m:t>
        </m:r>
      </m:oMath>
      <w:r w:rsidR="00923D46" w:rsidRPr="00060286">
        <w:rPr>
          <w:sz w:val="24"/>
        </w:rPr>
        <w:t xml:space="preserve">); TP = </w:t>
      </w:r>
      <w:proofErr w:type="spellStart"/>
      <w:r w:rsidR="00923D46" w:rsidRPr="00060286">
        <w:rPr>
          <w:i/>
          <w:sz w:val="24"/>
        </w:rPr>
        <w:t>Take</w:t>
      </w:r>
      <w:proofErr w:type="spellEnd"/>
      <w:r w:rsidR="00923D46" w:rsidRPr="00060286">
        <w:rPr>
          <w:i/>
          <w:sz w:val="24"/>
        </w:rPr>
        <w:t xml:space="preserve"> </w:t>
      </w:r>
      <w:proofErr w:type="spellStart"/>
      <w:r w:rsidRPr="00060286">
        <w:rPr>
          <w:i/>
          <w:sz w:val="24"/>
        </w:rPr>
        <w:t>p</w:t>
      </w:r>
      <w:r w:rsidR="00923D46" w:rsidRPr="00060286">
        <w:rPr>
          <w:i/>
          <w:sz w:val="24"/>
        </w:rPr>
        <w:t>rofit</w:t>
      </w:r>
      <w:proofErr w:type="spellEnd"/>
      <w:r w:rsidR="00923D46" w:rsidRPr="00060286">
        <w:rPr>
          <w:sz w:val="24"/>
        </w:rPr>
        <w:t xml:space="preserve"> (definido como producto sobre </w:t>
      </w:r>
      <m:oMath>
        <m:r>
          <w:rPr>
            <w:rFonts w:ascii="Cambria Math" w:hAnsi="Cambria Math"/>
            <w:sz w:val="24"/>
          </w:rPr>
          <m:t>R</m:t>
        </m:r>
      </m:oMath>
      <w:r w:rsidR="00923D46" w:rsidRPr="00060286">
        <w:rPr>
          <w:sz w:val="24"/>
        </w:rPr>
        <w:t xml:space="preserve">); </w:t>
      </w:r>
      <w:r w:rsidR="000C5D57" w:rsidRPr="00060286">
        <w:rPr>
          <w:sz w:val="24"/>
        </w:rPr>
        <w:t>#</w:t>
      </w:r>
      <w:proofErr w:type="spellStart"/>
      <w:r w:rsidR="000C5D57" w:rsidRPr="00060286">
        <w:rPr>
          <w:sz w:val="24"/>
        </w:rPr>
        <w:t>Ops</w:t>
      </w:r>
      <w:r w:rsidRPr="00060286">
        <w:rPr>
          <w:sz w:val="24"/>
        </w:rPr>
        <w:t>Pos</w:t>
      </w:r>
      <w:proofErr w:type="spellEnd"/>
      <w:r w:rsidR="000C5D57" w:rsidRPr="00060286">
        <w:rPr>
          <w:sz w:val="24"/>
        </w:rPr>
        <w:t xml:space="preserve"> = </w:t>
      </w:r>
      <w:r w:rsidRPr="00060286">
        <w:rPr>
          <w:sz w:val="24"/>
        </w:rPr>
        <w:t>Número de operaciones con resultado positivo</w:t>
      </w:r>
      <w:r w:rsidR="000C5D57" w:rsidRPr="00060286">
        <w:rPr>
          <w:sz w:val="24"/>
        </w:rPr>
        <w:t>; #</w:t>
      </w:r>
      <w:proofErr w:type="spellStart"/>
      <w:r w:rsidRPr="00060286">
        <w:rPr>
          <w:sz w:val="24"/>
        </w:rPr>
        <w:t>OpsNeg</w:t>
      </w:r>
      <w:proofErr w:type="spellEnd"/>
      <w:r w:rsidR="000C5D57" w:rsidRPr="00060286">
        <w:rPr>
          <w:sz w:val="24"/>
        </w:rPr>
        <w:t xml:space="preserve"> = </w:t>
      </w:r>
      <w:r w:rsidRPr="00060286">
        <w:rPr>
          <w:sz w:val="24"/>
        </w:rPr>
        <w:t>Número de operaciones con resultado negativo</w:t>
      </w:r>
      <w:r w:rsidR="000C5D57" w:rsidRPr="00060286">
        <w:rPr>
          <w:sz w:val="24"/>
        </w:rPr>
        <w:t>;</w:t>
      </w:r>
      <w:r w:rsidR="007800F6" w:rsidRPr="00060286">
        <w:rPr>
          <w:sz w:val="24"/>
        </w:rPr>
        <w:t xml:space="preserve"> HR = Hit ratio</w:t>
      </w:r>
      <w:r w:rsidRPr="00060286">
        <w:rPr>
          <w:sz w:val="24"/>
        </w:rPr>
        <w:t>, o ratio de éxito</w:t>
      </w:r>
      <w:r w:rsidR="007800F6" w:rsidRPr="00060286">
        <w:rPr>
          <w:sz w:val="24"/>
        </w:rPr>
        <w:t xml:space="preserve"> (#</w:t>
      </w:r>
      <w:proofErr w:type="spellStart"/>
      <w:r w:rsidR="007800F6" w:rsidRPr="00060286">
        <w:rPr>
          <w:sz w:val="24"/>
        </w:rPr>
        <w:t>Ops</w:t>
      </w:r>
      <w:r w:rsidRPr="00060286">
        <w:rPr>
          <w:sz w:val="24"/>
        </w:rPr>
        <w:t>Pos</w:t>
      </w:r>
      <w:proofErr w:type="spellEnd"/>
      <w:r w:rsidR="007800F6" w:rsidRPr="00060286">
        <w:rPr>
          <w:sz w:val="24"/>
        </w:rPr>
        <w:t xml:space="preserve"> / #</w:t>
      </w:r>
      <w:proofErr w:type="spellStart"/>
      <w:r w:rsidR="007800F6" w:rsidRPr="00060286">
        <w:rPr>
          <w:sz w:val="24"/>
        </w:rPr>
        <w:t>Ops</w:t>
      </w:r>
      <w:proofErr w:type="spellEnd"/>
      <w:r w:rsidR="00DD353C" w:rsidRPr="00060286">
        <w:rPr>
          <w:sz w:val="24"/>
        </w:rPr>
        <w:t>);</w:t>
      </w:r>
      <w:r w:rsidR="000C5D57" w:rsidRPr="00060286">
        <w:rPr>
          <w:sz w:val="24"/>
        </w:rPr>
        <w:t xml:space="preserve"> </w:t>
      </w:r>
      <w:r w:rsidR="00923D46" w:rsidRPr="00060286">
        <w:rPr>
          <w:sz w:val="24"/>
        </w:rPr>
        <w:t>R</w:t>
      </w:r>
      <w:r w:rsidR="00623819" w:rsidRPr="00060286">
        <w:rPr>
          <w:sz w:val="24"/>
        </w:rPr>
        <w:t>A</w:t>
      </w:r>
      <w:r w:rsidR="00923D46" w:rsidRPr="00060286">
        <w:rPr>
          <w:sz w:val="24"/>
        </w:rPr>
        <w:t xml:space="preserve"> = </w:t>
      </w:r>
      <w:r w:rsidRPr="00060286">
        <w:rPr>
          <w:sz w:val="24"/>
        </w:rPr>
        <w:t xml:space="preserve">Rentabilidad </w:t>
      </w:r>
      <w:r w:rsidR="00623819" w:rsidRPr="00060286">
        <w:rPr>
          <w:sz w:val="24"/>
        </w:rPr>
        <w:t>acumulada</w:t>
      </w:r>
      <w:r w:rsidR="00923D46" w:rsidRPr="00060286">
        <w:rPr>
          <w:sz w:val="24"/>
        </w:rPr>
        <w:t>; R</w:t>
      </w:r>
      <w:r w:rsidRPr="00060286">
        <w:rPr>
          <w:sz w:val="24"/>
        </w:rPr>
        <w:t>M</w:t>
      </w:r>
      <w:r w:rsidR="00923D46" w:rsidRPr="00060286">
        <w:rPr>
          <w:sz w:val="24"/>
        </w:rPr>
        <w:t xml:space="preserve"> = </w:t>
      </w:r>
      <w:r w:rsidRPr="00060286">
        <w:rPr>
          <w:sz w:val="24"/>
        </w:rPr>
        <w:t>Rentabilidad media</w:t>
      </w:r>
      <w:r w:rsidR="00623819" w:rsidRPr="00060286">
        <w:rPr>
          <w:sz w:val="24"/>
        </w:rPr>
        <w:t xml:space="preserve"> por operación</w:t>
      </w:r>
      <w:r w:rsidR="00923D46" w:rsidRPr="00060286">
        <w:rPr>
          <w:sz w:val="24"/>
        </w:rPr>
        <w:t>; D</w:t>
      </w:r>
      <w:r w:rsidR="00FD0D1D" w:rsidRPr="00060286">
        <w:rPr>
          <w:sz w:val="24"/>
        </w:rPr>
        <w:t>M</w:t>
      </w:r>
      <w:r w:rsidR="00923D46" w:rsidRPr="00060286">
        <w:rPr>
          <w:sz w:val="24"/>
        </w:rPr>
        <w:t xml:space="preserve"> = </w:t>
      </w:r>
      <w:proofErr w:type="spellStart"/>
      <w:r w:rsidR="00FD0D1D" w:rsidRPr="00060286">
        <w:rPr>
          <w:i/>
          <w:sz w:val="24"/>
        </w:rPr>
        <w:t>D</w:t>
      </w:r>
      <w:r w:rsidR="00923D46" w:rsidRPr="00060286">
        <w:rPr>
          <w:i/>
          <w:sz w:val="24"/>
        </w:rPr>
        <w:t>ra</w:t>
      </w:r>
      <w:r w:rsidR="00106F41" w:rsidRPr="00060286">
        <w:rPr>
          <w:i/>
          <w:sz w:val="24"/>
        </w:rPr>
        <w:t>wdown</w:t>
      </w:r>
      <w:proofErr w:type="spellEnd"/>
      <w:r w:rsidR="00FD0D1D" w:rsidRPr="00060286">
        <w:rPr>
          <w:i/>
          <w:sz w:val="24"/>
        </w:rPr>
        <w:t xml:space="preserve"> máximo</w:t>
      </w:r>
      <w:r w:rsidR="00106F41" w:rsidRPr="00060286">
        <w:rPr>
          <w:sz w:val="24"/>
        </w:rPr>
        <w:t>;</w:t>
      </w:r>
      <w:r w:rsidR="00923D46" w:rsidRPr="00060286">
        <w:rPr>
          <w:sz w:val="24"/>
        </w:rPr>
        <w:t xml:space="preserve"> R</w:t>
      </w:r>
      <w:r w:rsidR="00623819" w:rsidRPr="00060286">
        <w:rPr>
          <w:sz w:val="24"/>
        </w:rPr>
        <w:t>A</w:t>
      </w:r>
      <w:r w:rsidR="00923D46" w:rsidRPr="00060286">
        <w:rPr>
          <w:sz w:val="24"/>
        </w:rPr>
        <w:t>&gt;D</w:t>
      </w:r>
      <w:r w:rsidR="00FD0D1D" w:rsidRPr="00060286">
        <w:rPr>
          <w:sz w:val="24"/>
        </w:rPr>
        <w:t>M</w:t>
      </w:r>
      <w:r w:rsidR="00923D46" w:rsidRPr="00060286">
        <w:rPr>
          <w:sz w:val="24"/>
        </w:rPr>
        <w:t xml:space="preserve"> = </w:t>
      </w:r>
      <w:r w:rsidR="00623819" w:rsidRPr="00060286">
        <w:rPr>
          <w:sz w:val="24"/>
        </w:rPr>
        <w:t>¿</w:t>
      </w:r>
      <w:r w:rsidRPr="00060286">
        <w:rPr>
          <w:sz w:val="24"/>
        </w:rPr>
        <w:t xml:space="preserve">Es la rentabilidad </w:t>
      </w:r>
      <w:r w:rsidR="00623819" w:rsidRPr="00060286">
        <w:rPr>
          <w:sz w:val="24"/>
        </w:rPr>
        <w:t>acumulada</w:t>
      </w:r>
      <w:r w:rsidRPr="00060286">
        <w:rPr>
          <w:sz w:val="24"/>
        </w:rPr>
        <w:t xml:space="preserve"> mayor que el </w:t>
      </w:r>
      <w:proofErr w:type="spellStart"/>
      <w:r w:rsidRPr="00060286">
        <w:rPr>
          <w:i/>
          <w:sz w:val="24"/>
        </w:rPr>
        <w:t>drawdown</w:t>
      </w:r>
      <w:proofErr w:type="spellEnd"/>
      <w:r w:rsidR="00FD0D1D" w:rsidRPr="00060286">
        <w:rPr>
          <w:sz w:val="24"/>
        </w:rPr>
        <w:t xml:space="preserve"> máximo</w:t>
      </w:r>
      <w:r w:rsidR="00923D46" w:rsidRPr="00060286">
        <w:rPr>
          <w:sz w:val="24"/>
        </w:rPr>
        <w:t>?</w:t>
      </w:r>
    </w:p>
    <w:p w:rsidR="00C17A0C" w:rsidRPr="00060286" w:rsidRDefault="00C17A0C" w:rsidP="003745FD">
      <w:pPr>
        <w:rPr>
          <w:sz w:val="24"/>
          <w:lang w:val="es-ES"/>
        </w:rPr>
      </w:pPr>
    </w:p>
    <w:p w:rsidR="007D3536" w:rsidRPr="00060286" w:rsidRDefault="00026792" w:rsidP="007D3536">
      <w:pPr>
        <w:ind w:firstLine="0"/>
        <w:jc w:val="center"/>
        <w:rPr>
          <w:sz w:val="24"/>
        </w:rPr>
      </w:pPr>
      <w:r w:rsidRPr="00026792">
        <w:rPr>
          <w:noProof/>
          <w:lang w:val="es-ES"/>
        </w:rPr>
        <w:drawing>
          <wp:inline distT="0" distB="0" distL="0" distR="0">
            <wp:extent cx="5396230" cy="3387295"/>
            <wp:effectExtent l="0" t="0" r="0" b="0"/>
            <wp:docPr id="1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drawing>
          <wp:inline distT="0" distB="0" distL="0" distR="0">
            <wp:extent cx="5396230" cy="3387295"/>
            <wp:effectExtent l="0" t="0" r="0" b="0"/>
            <wp:docPr id="1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lastRenderedPageBreak/>
        <w:drawing>
          <wp:inline distT="0" distB="0" distL="0" distR="0">
            <wp:extent cx="5396230" cy="3387295"/>
            <wp:effectExtent l="0" t="0" r="0" b="0"/>
            <wp:docPr id="2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drawing>
          <wp:inline distT="0" distB="0" distL="0" distR="0">
            <wp:extent cx="5396230" cy="3387295"/>
            <wp:effectExtent l="0" t="0" r="0" b="0"/>
            <wp:docPr id="2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lastRenderedPageBreak/>
        <w:drawing>
          <wp:inline distT="0" distB="0" distL="0" distR="0">
            <wp:extent cx="5396230" cy="3387295"/>
            <wp:effectExtent l="0" t="0" r="0" b="0"/>
            <wp:docPr id="2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drawing>
          <wp:inline distT="0" distB="0" distL="0" distR="0">
            <wp:extent cx="5396230" cy="3387295"/>
            <wp:effectExtent l="0" t="0" r="0" b="0"/>
            <wp:docPr id="3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lastRenderedPageBreak/>
        <w:drawing>
          <wp:inline distT="0" distB="0" distL="0" distR="0">
            <wp:extent cx="5396230" cy="3387295"/>
            <wp:effectExtent l="0" t="0" r="0" b="0"/>
            <wp:docPr id="3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6792">
        <w:rPr>
          <w:noProof/>
          <w:lang w:val="es-ES"/>
        </w:rPr>
        <w:drawing>
          <wp:inline distT="0" distB="0" distL="0" distR="0">
            <wp:extent cx="5396230" cy="3387295"/>
            <wp:effectExtent l="0" t="0" r="0" b="0"/>
            <wp:docPr id="3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3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049" w:rsidRPr="00060286">
        <w:rPr>
          <w:sz w:val="24"/>
        </w:rPr>
        <w:t>Fig.</w:t>
      </w:r>
      <w:r w:rsidR="002E02D7" w:rsidRPr="00060286">
        <w:rPr>
          <w:sz w:val="24"/>
        </w:rPr>
        <w:t xml:space="preserve"> 5</w:t>
      </w:r>
      <w:r w:rsidR="007D3536" w:rsidRPr="00060286">
        <w:rPr>
          <w:sz w:val="24"/>
        </w:rPr>
        <w:t xml:space="preserve">. Curvas de rentabilidad </w:t>
      </w:r>
      <w:r w:rsidR="00F059B2" w:rsidRPr="00060286">
        <w:rPr>
          <w:sz w:val="24"/>
        </w:rPr>
        <w:t xml:space="preserve">acumulada </w:t>
      </w:r>
      <w:r w:rsidR="007D3536" w:rsidRPr="00060286">
        <w:rPr>
          <w:sz w:val="24"/>
        </w:rPr>
        <w:t xml:space="preserve">para diferentes configuraciones de la </w:t>
      </w:r>
      <w:r w:rsidR="00F059B2" w:rsidRPr="00060286">
        <w:rPr>
          <w:sz w:val="24"/>
        </w:rPr>
        <w:t xml:space="preserve">regla de </w:t>
      </w:r>
      <w:r w:rsidR="00F059B2" w:rsidRPr="00060286">
        <w:rPr>
          <w:i/>
          <w:sz w:val="24"/>
        </w:rPr>
        <w:t>trading</w:t>
      </w:r>
    </w:p>
    <w:p w:rsidR="007D3536" w:rsidRDefault="007D3536" w:rsidP="003745FD"/>
    <w:p w:rsidR="002B643B" w:rsidRDefault="002B643B" w:rsidP="005863DB">
      <w:pPr>
        <w:ind w:firstLine="0"/>
      </w:pPr>
      <w:r w:rsidRPr="002B643B">
        <w:rPr>
          <w:noProof/>
          <w:lang w:val="es-ES"/>
        </w:rPr>
        <w:lastRenderedPageBreak/>
        <w:drawing>
          <wp:inline distT="0" distB="0" distL="0" distR="0">
            <wp:extent cx="5396230" cy="3189973"/>
            <wp:effectExtent l="0" t="0" r="0" b="10795"/>
            <wp:docPr id="2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18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3B" w:rsidRPr="00060286" w:rsidRDefault="002B643B" w:rsidP="002B643B">
      <w:pPr>
        <w:ind w:firstLine="0"/>
        <w:jc w:val="center"/>
        <w:rPr>
          <w:sz w:val="24"/>
        </w:rPr>
      </w:pPr>
      <w:r w:rsidRPr="00060286">
        <w:rPr>
          <w:sz w:val="24"/>
        </w:rPr>
        <w:t>Fig. 6. Rentabilidad del índice Dow Jones durante el periodo analizado</w:t>
      </w:r>
    </w:p>
    <w:p w:rsidR="002B643B" w:rsidRPr="00060286" w:rsidRDefault="002B643B" w:rsidP="003745FD">
      <w:pPr>
        <w:rPr>
          <w:sz w:val="24"/>
        </w:rPr>
      </w:pPr>
    </w:p>
    <w:p w:rsidR="008F1DFD" w:rsidRDefault="008F1DFD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p w:rsidR="00B24F50" w:rsidRDefault="00B24F50" w:rsidP="003745FD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93"/>
        <w:gridCol w:w="813"/>
        <w:gridCol w:w="731"/>
        <w:gridCol w:w="731"/>
        <w:gridCol w:w="740"/>
        <w:gridCol w:w="1132"/>
        <w:gridCol w:w="1193"/>
        <w:gridCol w:w="732"/>
        <w:gridCol w:w="732"/>
        <w:gridCol w:w="641"/>
      </w:tblGrid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EB23C9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>
              <w:t>Umbral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SL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TP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proofErr w:type="spellEnd"/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r w:rsidR="00EB23C9">
              <w:t>Pos</w:t>
            </w:r>
            <w:proofErr w:type="spellEnd"/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r w:rsidR="00EB23C9">
              <w:t>Neg</w:t>
            </w:r>
            <w:proofErr w:type="spellEnd"/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EB23C9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>
              <w:t>RA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EB23C9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>
              <w:t>RM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FD0D1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>
              <w:t>DM</w:t>
            </w: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EB23C9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t>Umbral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SL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TP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proofErr w:type="spellEnd"/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-1</w:t>
            </w:r>
            <w:r w:rsidR="00EB23C9">
              <w:t>,</w:t>
            </w:r>
            <w:r>
              <w:t>00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r w:rsidR="00EB23C9">
              <w:t>Pos</w:t>
            </w:r>
            <w:proofErr w:type="spellEnd"/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77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52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29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Default="008F1DFD" w:rsidP="00E006AC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77</w:t>
            </w:r>
          </w:p>
          <w:p w:rsidR="008F1DFD" w:rsidRPr="000C5D57" w:rsidRDefault="008F1DFD" w:rsidP="00E006AC">
            <w:pPr>
              <w:ind w:firstLine="0"/>
              <w:jc w:val="center"/>
              <w:rPr>
                <w:color w:val="FF0000"/>
              </w:rPr>
            </w:pPr>
            <w:r w:rsidRPr="00F00AA6">
              <w:t>(**)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#</w:t>
            </w:r>
            <w:proofErr w:type="spellStart"/>
            <w:r w:rsidRPr="00F00AA6">
              <w:t>Ops</w:t>
            </w:r>
            <w:r w:rsidR="00EB23C9">
              <w:t>Neg</w:t>
            </w:r>
            <w:proofErr w:type="spellEnd"/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95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lastRenderedPageBreak/>
              <w:t>-0</w:t>
            </w:r>
            <w:r w:rsidR="00EB23C9">
              <w:t>,</w:t>
            </w:r>
            <w:r>
              <w:t>24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(*)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0</w:t>
            </w:r>
            <w:r w:rsidR="00EB23C9">
              <w:t>,</w:t>
            </w:r>
            <w:r w:rsidRPr="00F00AA6">
              <w:t>13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96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(**)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lastRenderedPageBreak/>
              <w:t>0</w:t>
            </w:r>
            <w:r w:rsidR="00EB23C9">
              <w:t>,</w:t>
            </w:r>
            <w:r>
              <w:t>55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(**)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lastRenderedPageBreak/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EB23C9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lastRenderedPageBreak/>
              <w:t>RA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70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8F1DFD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39</w:t>
            </w:r>
          </w:p>
          <w:p w:rsidR="008F1DFD" w:rsidRPr="000C5D57" w:rsidRDefault="008F1DFD" w:rsidP="008F1DFD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>
              <w:t>(</w:t>
            </w:r>
            <w:r w:rsidRPr="00F00AA6">
              <w:t>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29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69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18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82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EB23C9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t>RM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50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35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39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50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72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32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23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</w:p>
        </w:tc>
      </w:tr>
      <w:tr w:rsidR="00EB23C9" w:rsidRPr="000C5D57" w:rsidTr="008F1DFD">
        <w:trPr>
          <w:trHeight w:val="300"/>
          <w:jc w:val="center"/>
        </w:trPr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FD0D1D" w:rsidP="00BF783D">
            <w:pPr>
              <w:ind w:firstLine="0"/>
              <w:jc w:val="left"/>
              <w:rPr>
                <w:rFonts w:eastAsia="Times New Roman" w:cs="Times New Roman"/>
                <w:color w:val="FF0000"/>
                <w:szCs w:val="22"/>
              </w:rPr>
            </w:pPr>
            <w:r>
              <w:t>DM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35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85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20</w:t>
            </w:r>
          </w:p>
        </w:tc>
        <w:tc>
          <w:tcPr>
            <w:tcW w:w="433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35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660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0</w:t>
            </w:r>
            <w:r w:rsidR="00EB23C9">
              <w:t>,</w:t>
            </w:r>
            <w:r>
              <w:t>69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69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0</w:t>
            </w:r>
            <w:r w:rsidR="00EB23C9">
              <w:t>,</w:t>
            </w:r>
            <w:r w:rsidRPr="00F00AA6">
              <w:t>14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-0</w:t>
            </w:r>
            <w:r w:rsidR="00EB23C9">
              <w:t>,</w:t>
            </w:r>
            <w:r w:rsidRPr="00F00AA6">
              <w:t>16</w:t>
            </w:r>
          </w:p>
        </w:tc>
        <w:tc>
          <w:tcPr>
            <w:tcW w:w="428" w:type="pct"/>
            <w:shd w:val="clear" w:color="auto" w:fill="auto"/>
            <w:noWrap/>
            <w:hideMark/>
          </w:tcPr>
          <w:p w:rsidR="008F1DFD" w:rsidRDefault="008F1DFD" w:rsidP="00182F7A">
            <w:pPr>
              <w:ind w:firstLine="0"/>
              <w:jc w:val="center"/>
            </w:pPr>
            <w:r>
              <w:t>-0</w:t>
            </w:r>
            <w:r w:rsidR="00EB23C9">
              <w:t>,</w:t>
            </w:r>
            <w:r>
              <w:t>52</w:t>
            </w:r>
          </w:p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(**)</w:t>
            </w:r>
          </w:p>
        </w:tc>
        <w:tc>
          <w:tcPr>
            <w:tcW w:w="375" w:type="pct"/>
            <w:shd w:val="clear" w:color="auto" w:fill="auto"/>
            <w:noWrap/>
            <w:hideMark/>
          </w:tcPr>
          <w:p w:rsidR="008F1DFD" w:rsidRPr="000C5D57" w:rsidRDefault="008F1DFD" w:rsidP="00182F7A">
            <w:pPr>
              <w:ind w:firstLine="0"/>
              <w:jc w:val="center"/>
              <w:rPr>
                <w:rFonts w:eastAsia="Times New Roman" w:cs="Times New Roman"/>
                <w:color w:val="FF0000"/>
                <w:szCs w:val="22"/>
              </w:rPr>
            </w:pPr>
            <w:r w:rsidRPr="00F00AA6">
              <w:t>1</w:t>
            </w:r>
            <w:r w:rsidR="00EB23C9">
              <w:t>,</w:t>
            </w:r>
            <w:r w:rsidRPr="00F00AA6">
              <w:t>00</w:t>
            </w:r>
          </w:p>
        </w:tc>
      </w:tr>
    </w:tbl>
    <w:p w:rsidR="00182F7A" w:rsidRPr="00060286" w:rsidRDefault="00923D46" w:rsidP="00361EDF">
      <w:pPr>
        <w:ind w:firstLine="0"/>
        <w:jc w:val="center"/>
        <w:rPr>
          <w:sz w:val="24"/>
        </w:rPr>
      </w:pPr>
      <w:r w:rsidRPr="00060286">
        <w:rPr>
          <w:sz w:val="24"/>
        </w:rPr>
        <w:t>Ta</w:t>
      </w:r>
      <w:r w:rsidR="00182F7A" w:rsidRPr="00060286">
        <w:rPr>
          <w:sz w:val="24"/>
        </w:rPr>
        <w:t>bl</w:t>
      </w:r>
      <w:r w:rsidR="00BB02B2" w:rsidRPr="00060286">
        <w:rPr>
          <w:sz w:val="24"/>
        </w:rPr>
        <w:t>a</w:t>
      </w:r>
      <w:r w:rsidR="00182F7A" w:rsidRPr="00060286">
        <w:rPr>
          <w:sz w:val="24"/>
        </w:rPr>
        <w:t xml:space="preserve"> 2. Matriz de correlaciones</w:t>
      </w:r>
    </w:p>
    <w:p w:rsidR="000E01AA" w:rsidRPr="00060286" w:rsidRDefault="00EB23C9" w:rsidP="00361EDF">
      <w:pPr>
        <w:ind w:firstLine="0"/>
        <w:jc w:val="center"/>
        <w:rPr>
          <w:sz w:val="24"/>
        </w:rPr>
      </w:pPr>
      <w:r w:rsidRPr="00060286">
        <w:rPr>
          <w:sz w:val="24"/>
        </w:rPr>
        <w:t xml:space="preserve">(*) Nivel de significación del 5%; </w:t>
      </w:r>
      <w:r w:rsidR="00923D46" w:rsidRPr="00060286">
        <w:rPr>
          <w:sz w:val="24"/>
        </w:rPr>
        <w:t>(**) Nivel de significación del 1%</w:t>
      </w:r>
    </w:p>
    <w:p w:rsidR="00182F7A" w:rsidRPr="00060286" w:rsidRDefault="00EB23C9" w:rsidP="00182F7A">
      <w:pPr>
        <w:ind w:firstLine="0"/>
        <w:jc w:val="center"/>
        <w:rPr>
          <w:sz w:val="24"/>
        </w:rPr>
      </w:pPr>
      <w:r w:rsidRPr="00060286">
        <w:rPr>
          <w:sz w:val="24"/>
        </w:rPr>
        <w:t>Umbral</w:t>
      </w:r>
      <w:r w:rsidR="00182F7A" w:rsidRPr="00060286">
        <w:rPr>
          <w:sz w:val="24"/>
        </w:rPr>
        <w:t xml:space="preserve"> = </w:t>
      </w:r>
      <w:r w:rsidRPr="00060286">
        <w:rPr>
          <w:sz w:val="24"/>
        </w:rPr>
        <w:t>Umbral del</w:t>
      </w:r>
      <w:r w:rsidR="00182F7A" w:rsidRPr="00060286">
        <w:rPr>
          <w:sz w:val="24"/>
        </w:rPr>
        <w:t xml:space="preserve"> </w:t>
      </w:r>
      <w:proofErr w:type="spellStart"/>
      <w:r w:rsidR="00182F7A" w:rsidRPr="00060286">
        <w:rPr>
          <w:i/>
          <w:sz w:val="24"/>
        </w:rPr>
        <w:t>fit</w:t>
      </w:r>
      <w:proofErr w:type="spellEnd"/>
      <w:r w:rsidR="00182F7A" w:rsidRPr="00060286">
        <w:rPr>
          <w:i/>
          <w:sz w:val="24"/>
        </w:rPr>
        <w:t xml:space="preserve"> </w:t>
      </w:r>
      <w:proofErr w:type="spellStart"/>
      <w:r w:rsidR="00182F7A" w:rsidRPr="00060286">
        <w:rPr>
          <w:i/>
          <w:sz w:val="24"/>
        </w:rPr>
        <w:t>value</w:t>
      </w:r>
      <w:proofErr w:type="spellEnd"/>
      <w:r w:rsidR="00182F7A" w:rsidRPr="00060286">
        <w:rPr>
          <w:sz w:val="24"/>
        </w:rPr>
        <w:t xml:space="preserve">; SL = </w:t>
      </w:r>
      <w:r w:rsidR="00182F7A" w:rsidRPr="00060286">
        <w:rPr>
          <w:i/>
          <w:sz w:val="24"/>
        </w:rPr>
        <w:t xml:space="preserve">Stop </w:t>
      </w:r>
      <w:proofErr w:type="spellStart"/>
      <w:r w:rsidRPr="00060286">
        <w:rPr>
          <w:i/>
          <w:sz w:val="24"/>
        </w:rPr>
        <w:t>l</w:t>
      </w:r>
      <w:r w:rsidR="00182F7A" w:rsidRPr="00060286">
        <w:rPr>
          <w:i/>
          <w:sz w:val="24"/>
        </w:rPr>
        <w:t>oss</w:t>
      </w:r>
      <w:proofErr w:type="spellEnd"/>
      <w:r w:rsidR="00182F7A" w:rsidRPr="00060286">
        <w:rPr>
          <w:sz w:val="24"/>
        </w:rPr>
        <w:t xml:space="preserve"> (definido como producto sobre </w:t>
      </w:r>
      <m:oMath>
        <m:r>
          <w:rPr>
            <w:rFonts w:ascii="Cambria Math" w:hAnsi="Cambria Math"/>
            <w:sz w:val="24"/>
          </w:rPr>
          <m:t>R</m:t>
        </m:r>
      </m:oMath>
      <w:r w:rsidR="00182F7A" w:rsidRPr="00060286">
        <w:rPr>
          <w:sz w:val="24"/>
        </w:rPr>
        <w:t xml:space="preserve">); TP = </w:t>
      </w:r>
      <w:proofErr w:type="spellStart"/>
      <w:r w:rsidR="00182F7A" w:rsidRPr="00060286">
        <w:rPr>
          <w:i/>
          <w:sz w:val="24"/>
        </w:rPr>
        <w:t>Take</w:t>
      </w:r>
      <w:proofErr w:type="spellEnd"/>
      <w:r w:rsidR="00182F7A" w:rsidRPr="00060286">
        <w:rPr>
          <w:i/>
          <w:sz w:val="24"/>
        </w:rPr>
        <w:t xml:space="preserve"> </w:t>
      </w:r>
      <w:proofErr w:type="spellStart"/>
      <w:r w:rsidRPr="00060286">
        <w:rPr>
          <w:i/>
          <w:sz w:val="24"/>
        </w:rPr>
        <w:t>p</w:t>
      </w:r>
      <w:r w:rsidR="00182F7A" w:rsidRPr="00060286">
        <w:rPr>
          <w:i/>
          <w:sz w:val="24"/>
        </w:rPr>
        <w:t>rofit</w:t>
      </w:r>
      <w:proofErr w:type="spellEnd"/>
      <w:r w:rsidR="00182F7A" w:rsidRPr="00060286">
        <w:rPr>
          <w:sz w:val="24"/>
        </w:rPr>
        <w:t xml:space="preserve"> (definido como producto sobre </w:t>
      </w:r>
      <m:oMath>
        <m:r>
          <w:rPr>
            <w:rFonts w:ascii="Cambria Math" w:hAnsi="Cambria Math"/>
            <w:sz w:val="24"/>
          </w:rPr>
          <m:t>R</m:t>
        </m:r>
      </m:oMath>
      <w:r w:rsidR="00182F7A" w:rsidRPr="00060286">
        <w:rPr>
          <w:sz w:val="24"/>
        </w:rPr>
        <w:t xml:space="preserve">); </w:t>
      </w:r>
      <w:r w:rsidR="008F1DFD" w:rsidRPr="00060286">
        <w:rPr>
          <w:sz w:val="24"/>
        </w:rPr>
        <w:t>#</w:t>
      </w:r>
      <w:proofErr w:type="spellStart"/>
      <w:r w:rsidR="008F1DFD" w:rsidRPr="00060286">
        <w:rPr>
          <w:sz w:val="24"/>
        </w:rPr>
        <w:t>Ops</w:t>
      </w:r>
      <w:proofErr w:type="spellEnd"/>
      <w:r w:rsidR="008F1DFD" w:rsidRPr="00060286">
        <w:rPr>
          <w:sz w:val="24"/>
        </w:rPr>
        <w:t xml:space="preserve"> = </w:t>
      </w:r>
      <w:r w:rsidRPr="00060286">
        <w:rPr>
          <w:sz w:val="24"/>
        </w:rPr>
        <w:t>Número de operaciones</w:t>
      </w:r>
      <w:r w:rsidR="008F1DFD" w:rsidRPr="00060286">
        <w:rPr>
          <w:sz w:val="24"/>
        </w:rPr>
        <w:t>; #</w:t>
      </w:r>
      <w:proofErr w:type="spellStart"/>
      <w:r w:rsidR="008F1DFD" w:rsidRPr="00060286">
        <w:rPr>
          <w:sz w:val="24"/>
        </w:rPr>
        <w:t>Ops</w:t>
      </w:r>
      <w:r w:rsidRPr="00060286">
        <w:rPr>
          <w:sz w:val="24"/>
        </w:rPr>
        <w:t>Pos</w:t>
      </w:r>
      <w:proofErr w:type="spellEnd"/>
      <w:r w:rsidR="008F1DFD" w:rsidRPr="00060286">
        <w:rPr>
          <w:sz w:val="24"/>
        </w:rPr>
        <w:t xml:space="preserve"> = </w:t>
      </w:r>
      <w:r w:rsidRPr="00060286">
        <w:rPr>
          <w:sz w:val="24"/>
        </w:rPr>
        <w:t xml:space="preserve">Número de operaciones </w:t>
      </w:r>
      <w:r w:rsidR="00FD0D1D" w:rsidRPr="00060286">
        <w:rPr>
          <w:sz w:val="24"/>
        </w:rPr>
        <w:t>con resultado positivo</w:t>
      </w:r>
      <w:r w:rsidR="008F1DFD" w:rsidRPr="00060286">
        <w:rPr>
          <w:sz w:val="24"/>
        </w:rPr>
        <w:t>; #</w:t>
      </w:r>
      <w:proofErr w:type="spellStart"/>
      <w:r w:rsidR="008F1DFD" w:rsidRPr="00060286">
        <w:rPr>
          <w:sz w:val="24"/>
        </w:rPr>
        <w:t>Ops</w:t>
      </w:r>
      <w:r w:rsidR="00FD0D1D" w:rsidRPr="00060286">
        <w:rPr>
          <w:sz w:val="24"/>
        </w:rPr>
        <w:t>Neg</w:t>
      </w:r>
      <w:proofErr w:type="spellEnd"/>
      <w:r w:rsidR="008F1DFD" w:rsidRPr="00060286">
        <w:rPr>
          <w:sz w:val="24"/>
        </w:rPr>
        <w:t xml:space="preserve"> = </w:t>
      </w:r>
      <w:r w:rsidR="00FD0D1D" w:rsidRPr="00060286">
        <w:rPr>
          <w:sz w:val="24"/>
        </w:rPr>
        <w:t>Número de operaciones con resultado negativo</w:t>
      </w:r>
      <w:r w:rsidR="008F1DFD" w:rsidRPr="00060286">
        <w:rPr>
          <w:sz w:val="24"/>
        </w:rPr>
        <w:t xml:space="preserve">; </w:t>
      </w:r>
      <w:r w:rsidR="00FD0D1D" w:rsidRPr="00060286">
        <w:rPr>
          <w:sz w:val="24"/>
        </w:rPr>
        <w:t>RA</w:t>
      </w:r>
      <w:r w:rsidR="00182F7A" w:rsidRPr="00060286">
        <w:rPr>
          <w:sz w:val="24"/>
        </w:rPr>
        <w:t xml:space="preserve"> = </w:t>
      </w:r>
      <w:r w:rsidR="00FD0D1D" w:rsidRPr="00060286">
        <w:rPr>
          <w:sz w:val="24"/>
        </w:rPr>
        <w:t>Rentabilidad acumulada</w:t>
      </w:r>
      <w:r w:rsidR="00182F7A" w:rsidRPr="00060286">
        <w:rPr>
          <w:sz w:val="24"/>
        </w:rPr>
        <w:t>; R</w:t>
      </w:r>
      <w:r w:rsidR="00FD0D1D" w:rsidRPr="00060286">
        <w:rPr>
          <w:sz w:val="24"/>
        </w:rPr>
        <w:t>M</w:t>
      </w:r>
      <w:r w:rsidR="00182F7A" w:rsidRPr="00060286">
        <w:rPr>
          <w:sz w:val="24"/>
        </w:rPr>
        <w:t xml:space="preserve"> = </w:t>
      </w:r>
      <w:r w:rsidR="00FD0D1D" w:rsidRPr="00060286">
        <w:rPr>
          <w:sz w:val="24"/>
        </w:rPr>
        <w:t>Rentabilidad media por operación</w:t>
      </w:r>
      <w:r w:rsidR="008F1DFD" w:rsidRPr="00060286">
        <w:rPr>
          <w:sz w:val="24"/>
        </w:rPr>
        <w:t xml:space="preserve">; </w:t>
      </w:r>
      <w:r w:rsidR="00FD0D1D" w:rsidRPr="00060286">
        <w:rPr>
          <w:sz w:val="24"/>
        </w:rPr>
        <w:t>DM</w:t>
      </w:r>
      <w:r w:rsidR="008F1DFD" w:rsidRPr="00060286">
        <w:rPr>
          <w:sz w:val="24"/>
        </w:rPr>
        <w:t xml:space="preserve"> = </w:t>
      </w:r>
      <w:proofErr w:type="spellStart"/>
      <w:r w:rsidR="00FD0D1D" w:rsidRPr="00060286">
        <w:rPr>
          <w:i/>
          <w:sz w:val="24"/>
        </w:rPr>
        <w:t>Drawdown</w:t>
      </w:r>
      <w:proofErr w:type="spellEnd"/>
      <w:r w:rsidR="00FD0D1D" w:rsidRPr="00060286">
        <w:rPr>
          <w:sz w:val="24"/>
        </w:rPr>
        <w:t xml:space="preserve"> máximo</w:t>
      </w:r>
    </w:p>
    <w:p w:rsidR="0049234D" w:rsidRPr="00060286" w:rsidRDefault="0049234D" w:rsidP="008F6D99">
      <w:pPr>
        <w:ind w:firstLine="0"/>
        <w:rPr>
          <w:sz w:val="24"/>
        </w:rPr>
      </w:pPr>
    </w:p>
    <w:sectPr w:rsidR="0049234D" w:rsidRPr="00060286" w:rsidSect="00545264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24D" w:rsidRDefault="0079624D" w:rsidP="009C55AA">
      <w:r>
        <w:separator/>
      </w:r>
    </w:p>
  </w:endnote>
  <w:endnote w:type="continuationSeparator" w:id="0">
    <w:p w:rsidR="0079624D" w:rsidRDefault="0079624D" w:rsidP="009C5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4D" w:rsidRDefault="006A5B04" w:rsidP="00C163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9624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24D" w:rsidRDefault="0079624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24D" w:rsidRDefault="006A5B04" w:rsidP="00C163C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9624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4F5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9624D" w:rsidRDefault="0079624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24D" w:rsidRDefault="0079624D" w:rsidP="009C55AA">
      <w:r>
        <w:separator/>
      </w:r>
    </w:p>
  </w:footnote>
  <w:footnote w:type="continuationSeparator" w:id="0">
    <w:p w:rsidR="0079624D" w:rsidRDefault="0079624D" w:rsidP="009C55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1453"/>
    <w:multiLevelType w:val="hybridMultilevel"/>
    <w:tmpl w:val="7DA8F21E"/>
    <w:lvl w:ilvl="0" w:tplc="9B1C29A2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4E93"/>
    <w:rsid w:val="00002632"/>
    <w:rsid w:val="000070B1"/>
    <w:rsid w:val="00015939"/>
    <w:rsid w:val="00015FE7"/>
    <w:rsid w:val="00016A10"/>
    <w:rsid w:val="00017085"/>
    <w:rsid w:val="0001712A"/>
    <w:rsid w:val="00020F0B"/>
    <w:rsid w:val="00023145"/>
    <w:rsid w:val="00026792"/>
    <w:rsid w:val="00030332"/>
    <w:rsid w:val="000310AF"/>
    <w:rsid w:val="000318B1"/>
    <w:rsid w:val="000374FF"/>
    <w:rsid w:val="00037FA8"/>
    <w:rsid w:val="00060286"/>
    <w:rsid w:val="0006597B"/>
    <w:rsid w:val="000669E0"/>
    <w:rsid w:val="00067215"/>
    <w:rsid w:val="000714F7"/>
    <w:rsid w:val="00072CF7"/>
    <w:rsid w:val="0007612F"/>
    <w:rsid w:val="00083C7E"/>
    <w:rsid w:val="00090049"/>
    <w:rsid w:val="000A001F"/>
    <w:rsid w:val="000A0E80"/>
    <w:rsid w:val="000B7268"/>
    <w:rsid w:val="000C0529"/>
    <w:rsid w:val="000C2730"/>
    <w:rsid w:val="000C5D57"/>
    <w:rsid w:val="000D0A65"/>
    <w:rsid w:val="000D4484"/>
    <w:rsid w:val="000D5B89"/>
    <w:rsid w:val="000E01AA"/>
    <w:rsid w:val="000E6164"/>
    <w:rsid w:val="000E6976"/>
    <w:rsid w:val="000F689D"/>
    <w:rsid w:val="0010097C"/>
    <w:rsid w:val="001068E4"/>
    <w:rsid w:val="00106F41"/>
    <w:rsid w:val="0011016E"/>
    <w:rsid w:val="001117CC"/>
    <w:rsid w:val="00113491"/>
    <w:rsid w:val="00113C70"/>
    <w:rsid w:val="00114718"/>
    <w:rsid w:val="001250F6"/>
    <w:rsid w:val="0013236D"/>
    <w:rsid w:val="00132AE5"/>
    <w:rsid w:val="00134192"/>
    <w:rsid w:val="00147F78"/>
    <w:rsid w:val="00151640"/>
    <w:rsid w:val="00164D54"/>
    <w:rsid w:val="001701E8"/>
    <w:rsid w:val="00173239"/>
    <w:rsid w:val="001736B4"/>
    <w:rsid w:val="00181B9A"/>
    <w:rsid w:val="00182F7A"/>
    <w:rsid w:val="0018513C"/>
    <w:rsid w:val="00190CD5"/>
    <w:rsid w:val="001B04BE"/>
    <w:rsid w:val="001C0218"/>
    <w:rsid w:val="001C4424"/>
    <w:rsid w:val="001D0661"/>
    <w:rsid w:val="001D3B0A"/>
    <w:rsid w:val="001D5452"/>
    <w:rsid w:val="001D72F9"/>
    <w:rsid w:val="001E1BD3"/>
    <w:rsid w:val="001E30D2"/>
    <w:rsid w:val="001E3265"/>
    <w:rsid w:val="001F5C85"/>
    <w:rsid w:val="001F5D5D"/>
    <w:rsid w:val="00202D13"/>
    <w:rsid w:val="00205A40"/>
    <w:rsid w:val="00207562"/>
    <w:rsid w:val="00213545"/>
    <w:rsid w:val="0021425D"/>
    <w:rsid w:val="00216079"/>
    <w:rsid w:val="0021608D"/>
    <w:rsid w:val="00224716"/>
    <w:rsid w:val="00231B18"/>
    <w:rsid w:val="00236579"/>
    <w:rsid w:val="00242171"/>
    <w:rsid w:val="00244402"/>
    <w:rsid w:val="00247450"/>
    <w:rsid w:val="00252693"/>
    <w:rsid w:val="00253A35"/>
    <w:rsid w:val="0025453E"/>
    <w:rsid w:val="00256241"/>
    <w:rsid w:val="0025794E"/>
    <w:rsid w:val="00263E4E"/>
    <w:rsid w:val="00264C9A"/>
    <w:rsid w:val="00265269"/>
    <w:rsid w:val="00273FB4"/>
    <w:rsid w:val="00276A58"/>
    <w:rsid w:val="00284FE6"/>
    <w:rsid w:val="0028788B"/>
    <w:rsid w:val="002A05C4"/>
    <w:rsid w:val="002B336B"/>
    <w:rsid w:val="002B643B"/>
    <w:rsid w:val="002C5FB8"/>
    <w:rsid w:val="002C79E8"/>
    <w:rsid w:val="002C7A50"/>
    <w:rsid w:val="002C7F84"/>
    <w:rsid w:val="002D2509"/>
    <w:rsid w:val="002D7ADB"/>
    <w:rsid w:val="002E02D7"/>
    <w:rsid w:val="002E0735"/>
    <w:rsid w:val="0030074E"/>
    <w:rsid w:val="00300AEF"/>
    <w:rsid w:val="00301010"/>
    <w:rsid w:val="00301E4A"/>
    <w:rsid w:val="00302B81"/>
    <w:rsid w:val="003036BD"/>
    <w:rsid w:val="00311266"/>
    <w:rsid w:val="00314DB4"/>
    <w:rsid w:val="003229A4"/>
    <w:rsid w:val="00323C5E"/>
    <w:rsid w:val="00325ABD"/>
    <w:rsid w:val="00333B9A"/>
    <w:rsid w:val="003354A7"/>
    <w:rsid w:val="00346DF1"/>
    <w:rsid w:val="00350748"/>
    <w:rsid w:val="003530AF"/>
    <w:rsid w:val="00354381"/>
    <w:rsid w:val="00354605"/>
    <w:rsid w:val="00360C58"/>
    <w:rsid w:val="00361EDF"/>
    <w:rsid w:val="003627FE"/>
    <w:rsid w:val="00362DAF"/>
    <w:rsid w:val="0036707C"/>
    <w:rsid w:val="003745FD"/>
    <w:rsid w:val="0037491C"/>
    <w:rsid w:val="0037757A"/>
    <w:rsid w:val="0038241F"/>
    <w:rsid w:val="00383F7A"/>
    <w:rsid w:val="00384138"/>
    <w:rsid w:val="00386CA3"/>
    <w:rsid w:val="00386D50"/>
    <w:rsid w:val="00391558"/>
    <w:rsid w:val="00395727"/>
    <w:rsid w:val="003B0601"/>
    <w:rsid w:val="003B7246"/>
    <w:rsid w:val="003C70E4"/>
    <w:rsid w:val="003D3657"/>
    <w:rsid w:val="003D74A6"/>
    <w:rsid w:val="003E757C"/>
    <w:rsid w:val="003F1A97"/>
    <w:rsid w:val="004050E7"/>
    <w:rsid w:val="00410FE9"/>
    <w:rsid w:val="00411421"/>
    <w:rsid w:val="00412879"/>
    <w:rsid w:val="00416C27"/>
    <w:rsid w:val="004214AB"/>
    <w:rsid w:val="00424358"/>
    <w:rsid w:val="00425653"/>
    <w:rsid w:val="00432AFE"/>
    <w:rsid w:val="004438C4"/>
    <w:rsid w:val="004446A0"/>
    <w:rsid w:val="00447F0E"/>
    <w:rsid w:val="0045196A"/>
    <w:rsid w:val="004525E5"/>
    <w:rsid w:val="0045592D"/>
    <w:rsid w:val="00463266"/>
    <w:rsid w:val="004656A5"/>
    <w:rsid w:val="00476484"/>
    <w:rsid w:val="00477F56"/>
    <w:rsid w:val="00481963"/>
    <w:rsid w:val="0048207D"/>
    <w:rsid w:val="00483400"/>
    <w:rsid w:val="00483D5B"/>
    <w:rsid w:val="004854F3"/>
    <w:rsid w:val="0049234D"/>
    <w:rsid w:val="004A2BE7"/>
    <w:rsid w:val="004A4BFC"/>
    <w:rsid w:val="004B0523"/>
    <w:rsid w:val="004B752B"/>
    <w:rsid w:val="004B7E48"/>
    <w:rsid w:val="004C11F0"/>
    <w:rsid w:val="004C1E25"/>
    <w:rsid w:val="004C5DD4"/>
    <w:rsid w:val="004C7F49"/>
    <w:rsid w:val="004D0F58"/>
    <w:rsid w:val="004D22C5"/>
    <w:rsid w:val="004D761F"/>
    <w:rsid w:val="004E338B"/>
    <w:rsid w:val="004E38B5"/>
    <w:rsid w:val="004E58D3"/>
    <w:rsid w:val="004F224F"/>
    <w:rsid w:val="004F3D38"/>
    <w:rsid w:val="004F7C27"/>
    <w:rsid w:val="00504B12"/>
    <w:rsid w:val="005228FD"/>
    <w:rsid w:val="005279F2"/>
    <w:rsid w:val="005308D1"/>
    <w:rsid w:val="00531098"/>
    <w:rsid w:val="00540057"/>
    <w:rsid w:val="00545264"/>
    <w:rsid w:val="00550216"/>
    <w:rsid w:val="00553380"/>
    <w:rsid w:val="005540B4"/>
    <w:rsid w:val="005606EF"/>
    <w:rsid w:val="005636FD"/>
    <w:rsid w:val="005664C6"/>
    <w:rsid w:val="0056791E"/>
    <w:rsid w:val="00570B6B"/>
    <w:rsid w:val="00574196"/>
    <w:rsid w:val="005769F4"/>
    <w:rsid w:val="00577DA7"/>
    <w:rsid w:val="005863DB"/>
    <w:rsid w:val="00591447"/>
    <w:rsid w:val="005A5342"/>
    <w:rsid w:val="005C4F1B"/>
    <w:rsid w:val="005C5F3A"/>
    <w:rsid w:val="005C741B"/>
    <w:rsid w:val="005D590E"/>
    <w:rsid w:val="005D6A6F"/>
    <w:rsid w:val="005E0683"/>
    <w:rsid w:val="005E0E1C"/>
    <w:rsid w:val="005E3DFD"/>
    <w:rsid w:val="005E7E3F"/>
    <w:rsid w:val="005F5B5F"/>
    <w:rsid w:val="00600689"/>
    <w:rsid w:val="006033D9"/>
    <w:rsid w:val="00603798"/>
    <w:rsid w:val="00603B64"/>
    <w:rsid w:val="00611630"/>
    <w:rsid w:val="00612660"/>
    <w:rsid w:val="00617D37"/>
    <w:rsid w:val="00621819"/>
    <w:rsid w:val="00623819"/>
    <w:rsid w:val="00634CAC"/>
    <w:rsid w:val="00641D0C"/>
    <w:rsid w:val="00644CFA"/>
    <w:rsid w:val="00646AD6"/>
    <w:rsid w:val="0065464C"/>
    <w:rsid w:val="006609CC"/>
    <w:rsid w:val="0066353D"/>
    <w:rsid w:val="00664689"/>
    <w:rsid w:val="00670580"/>
    <w:rsid w:val="006717D4"/>
    <w:rsid w:val="00681A9F"/>
    <w:rsid w:val="00686145"/>
    <w:rsid w:val="00691DD3"/>
    <w:rsid w:val="00696560"/>
    <w:rsid w:val="006A5B04"/>
    <w:rsid w:val="006B06EB"/>
    <w:rsid w:val="006B68F3"/>
    <w:rsid w:val="006C233B"/>
    <w:rsid w:val="006C350B"/>
    <w:rsid w:val="006C4344"/>
    <w:rsid w:val="006C58D8"/>
    <w:rsid w:val="006C7B27"/>
    <w:rsid w:val="006D24F2"/>
    <w:rsid w:val="006D360F"/>
    <w:rsid w:val="006D4907"/>
    <w:rsid w:val="006D5E25"/>
    <w:rsid w:val="006E0362"/>
    <w:rsid w:val="006E163D"/>
    <w:rsid w:val="006E3E0E"/>
    <w:rsid w:val="006F2D51"/>
    <w:rsid w:val="006F4554"/>
    <w:rsid w:val="00700BF3"/>
    <w:rsid w:val="00724F81"/>
    <w:rsid w:val="007255C6"/>
    <w:rsid w:val="00736606"/>
    <w:rsid w:val="00743D9E"/>
    <w:rsid w:val="007517C7"/>
    <w:rsid w:val="00756A00"/>
    <w:rsid w:val="00760D44"/>
    <w:rsid w:val="00762D5B"/>
    <w:rsid w:val="007722DE"/>
    <w:rsid w:val="007750B7"/>
    <w:rsid w:val="007800F6"/>
    <w:rsid w:val="0078532F"/>
    <w:rsid w:val="00787CD4"/>
    <w:rsid w:val="0079512C"/>
    <w:rsid w:val="00795673"/>
    <w:rsid w:val="0079624D"/>
    <w:rsid w:val="00796411"/>
    <w:rsid w:val="007A57D0"/>
    <w:rsid w:val="007D1E03"/>
    <w:rsid w:val="007D3536"/>
    <w:rsid w:val="007D3DE9"/>
    <w:rsid w:val="007D5E4F"/>
    <w:rsid w:val="007E2979"/>
    <w:rsid w:val="007E32AB"/>
    <w:rsid w:val="007E78B9"/>
    <w:rsid w:val="007F15ED"/>
    <w:rsid w:val="007F3D85"/>
    <w:rsid w:val="008050F6"/>
    <w:rsid w:val="00811459"/>
    <w:rsid w:val="00814014"/>
    <w:rsid w:val="00820FF8"/>
    <w:rsid w:val="00824E93"/>
    <w:rsid w:val="00831A53"/>
    <w:rsid w:val="008328F4"/>
    <w:rsid w:val="00835CA9"/>
    <w:rsid w:val="0085553A"/>
    <w:rsid w:val="008723A2"/>
    <w:rsid w:val="0087468E"/>
    <w:rsid w:val="00880289"/>
    <w:rsid w:val="00880951"/>
    <w:rsid w:val="00885DB7"/>
    <w:rsid w:val="00897DD8"/>
    <w:rsid w:val="008A05DA"/>
    <w:rsid w:val="008A4696"/>
    <w:rsid w:val="008B0458"/>
    <w:rsid w:val="008B162F"/>
    <w:rsid w:val="008B76E6"/>
    <w:rsid w:val="008C0DBA"/>
    <w:rsid w:val="008C187C"/>
    <w:rsid w:val="008C4EAA"/>
    <w:rsid w:val="008C62EC"/>
    <w:rsid w:val="008D2649"/>
    <w:rsid w:val="008D6AE3"/>
    <w:rsid w:val="008D7233"/>
    <w:rsid w:val="008E0385"/>
    <w:rsid w:val="008E08E8"/>
    <w:rsid w:val="008E4CA3"/>
    <w:rsid w:val="008E54E4"/>
    <w:rsid w:val="008E5713"/>
    <w:rsid w:val="008F1DFD"/>
    <w:rsid w:val="008F30BA"/>
    <w:rsid w:val="008F6647"/>
    <w:rsid w:val="008F6D99"/>
    <w:rsid w:val="0090048E"/>
    <w:rsid w:val="00907319"/>
    <w:rsid w:val="009129A9"/>
    <w:rsid w:val="00914B7C"/>
    <w:rsid w:val="0091649F"/>
    <w:rsid w:val="00916867"/>
    <w:rsid w:val="009236AD"/>
    <w:rsid w:val="00923D46"/>
    <w:rsid w:val="00936AC4"/>
    <w:rsid w:val="009437E3"/>
    <w:rsid w:val="00945CFE"/>
    <w:rsid w:val="00951B5D"/>
    <w:rsid w:val="009532B7"/>
    <w:rsid w:val="00953F6F"/>
    <w:rsid w:val="00956047"/>
    <w:rsid w:val="009563D6"/>
    <w:rsid w:val="00972CFB"/>
    <w:rsid w:val="00976452"/>
    <w:rsid w:val="009811B6"/>
    <w:rsid w:val="00992CBF"/>
    <w:rsid w:val="009A0BD0"/>
    <w:rsid w:val="009A30FC"/>
    <w:rsid w:val="009A49C0"/>
    <w:rsid w:val="009B42BB"/>
    <w:rsid w:val="009B6547"/>
    <w:rsid w:val="009C5079"/>
    <w:rsid w:val="009C55AA"/>
    <w:rsid w:val="009D3E77"/>
    <w:rsid w:val="009D4602"/>
    <w:rsid w:val="009D5D05"/>
    <w:rsid w:val="009D7DA4"/>
    <w:rsid w:val="009F00C9"/>
    <w:rsid w:val="00A03300"/>
    <w:rsid w:val="00A054BF"/>
    <w:rsid w:val="00A06C9D"/>
    <w:rsid w:val="00A074AC"/>
    <w:rsid w:val="00A118B0"/>
    <w:rsid w:val="00A12491"/>
    <w:rsid w:val="00A12F39"/>
    <w:rsid w:val="00A13BE8"/>
    <w:rsid w:val="00A22E08"/>
    <w:rsid w:val="00A24E13"/>
    <w:rsid w:val="00A272CF"/>
    <w:rsid w:val="00A4058D"/>
    <w:rsid w:val="00A5097F"/>
    <w:rsid w:val="00A53A5D"/>
    <w:rsid w:val="00A57166"/>
    <w:rsid w:val="00A66165"/>
    <w:rsid w:val="00A840ED"/>
    <w:rsid w:val="00A94F35"/>
    <w:rsid w:val="00AA0623"/>
    <w:rsid w:val="00AA2751"/>
    <w:rsid w:val="00AA7312"/>
    <w:rsid w:val="00AB3E8F"/>
    <w:rsid w:val="00AB447B"/>
    <w:rsid w:val="00AC6F62"/>
    <w:rsid w:val="00AF1A28"/>
    <w:rsid w:val="00AF68A8"/>
    <w:rsid w:val="00B03B4A"/>
    <w:rsid w:val="00B14244"/>
    <w:rsid w:val="00B14B00"/>
    <w:rsid w:val="00B20CFC"/>
    <w:rsid w:val="00B21085"/>
    <w:rsid w:val="00B2111F"/>
    <w:rsid w:val="00B23859"/>
    <w:rsid w:val="00B24F50"/>
    <w:rsid w:val="00B42EC6"/>
    <w:rsid w:val="00B47EE3"/>
    <w:rsid w:val="00B5084F"/>
    <w:rsid w:val="00B55B28"/>
    <w:rsid w:val="00B578A1"/>
    <w:rsid w:val="00B61139"/>
    <w:rsid w:val="00B6391A"/>
    <w:rsid w:val="00B653C7"/>
    <w:rsid w:val="00B65B53"/>
    <w:rsid w:val="00B72546"/>
    <w:rsid w:val="00B818D5"/>
    <w:rsid w:val="00B81D30"/>
    <w:rsid w:val="00BA2A7B"/>
    <w:rsid w:val="00BA6811"/>
    <w:rsid w:val="00BB02B2"/>
    <w:rsid w:val="00BB1A41"/>
    <w:rsid w:val="00BC3E5F"/>
    <w:rsid w:val="00BD2F05"/>
    <w:rsid w:val="00BF5EA3"/>
    <w:rsid w:val="00BF783D"/>
    <w:rsid w:val="00C1151F"/>
    <w:rsid w:val="00C12D5C"/>
    <w:rsid w:val="00C163CA"/>
    <w:rsid w:val="00C17A0C"/>
    <w:rsid w:val="00C23907"/>
    <w:rsid w:val="00C25865"/>
    <w:rsid w:val="00C4024A"/>
    <w:rsid w:val="00C4485A"/>
    <w:rsid w:val="00C6234A"/>
    <w:rsid w:val="00C66A02"/>
    <w:rsid w:val="00C7100C"/>
    <w:rsid w:val="00C90C8E"/>
    <w:rsid w:val="00C948E3"/>
    <w:rsid w:val="00C96636"/>
    <w:rsid w:val="00CA0F70"/>
    <w:rsid w:val="00CA32FB"/>
    <w:rsid w:val="00CB28CE"/>
    <w:rsid w:val="00CB3CFC"/>
    <w:rsid w:val="00CB52D0"/>
    <w:rsid w:val="00CC16DD"/>
    <w:rsid w:val="00CD2210"/>
    <w:rsid w:val="00CD3683"/>
    <w:rsid w:val="00CE451D"/>
    <w:rsid w:val="00CF0A47"/>
    <w:rsid w:val="00CF1E22"/>
    <w:rsid w:val="00D00F61"/>
    <w:rsid w:val="00D1214D"/>
    <w:rsid w:val="00D16FFC"/>
    <w:rsid w:val="00D211F1"/>
    <w:rsid w:val="00D25FFA"/>
    <w:rsid w:val="00D268FA"/>
    <w:rsid w:val="00D31252"/>
    <w:rsid w:val="00D321EB"/>
    <w:rsid w:val="00D354EC"/>
    <w:rsid w:val="00D47DE8"/>
    <w:rsid w:val="00D6340F"/>
    <w:rsid w:val="00D6717B"/>
    <w:rsid w:val="00D67188"/>
    <w:rsid w:val="00D73804"/>
    <w:rsid w:val="00D751F8"/>
    <w:rsid w:val="00D75ED1"/>
    <w:rsid w:val="00D76C4D"/>
    <w:rsid w:val="00D87205"/>
    <w:rsid w:val="00D87AF9"/>
    <w:rsid w:val="00DB1ADB"/>
    <w:rsid w:val="00DC317A"/>
    <w:rsid w:val="00DC4807"/>
    <w:rsid w:val="00DC5E52"/>
    <w:rsid w:val="00DD2ED1"/>
    <w:rsid w:val="00DD353C"/>
    <w:rsid w:val="00DD57E9"/>
    <w:rsid w:val="00DD701A"/>
    <w:rsid w:val="00DD7D67"/>
    <w:rsid w:val="00DE2A9F"/>
    <w:rsid w:val="00DE3EDA"/>
    <w:rsid w:val="00DE4556"/>
    <w:rsid w:val="00DE6806"/>
    <w:rsid w:val="00DF124E"/>
    <w:rsid w:val="00DF2346"/>
    <w:rsid w:val="00DF2541"/>
    <w:rsid w:val="00DF2845"/>
    <w:rsid w:val="00E006AC"/>
    <w:rsid w:val="00E02BCA"/>
    <w:rsid w:val="00E042D1"/>
    <w:rsid w:val="00E2569C"/>
    <w:rsid w:val="00E26EFC"/>
    <w:rsid w:val="00E34001"/>
    <w:rsid w:val="00E36687"/>
    <w:rsid w:val="00E422E1"/>
    <w:rsid w:val="00E46FB8"/>
    <w:rsid w:val="00E47A5A"/>
    <w:rsid w:val="00E532FF"/>
    <w:rsid w:val="00E5331E"/>
    <w:rsid w:val="00E56424"/>
    <w:rsid w:val="00E6170E"/>
    <w:rsid w:val="00E64E21"/>
    <w:rsid w:val="00E668D6"/>
    <w:rsid w:val="00E66DD1"/>
    <w:rsid w:val="00E80BE5"/>
    <w:rsid w:val="00E81EBE"/>
    <w:rsid w:val="00E81EC6"/>
    <w:rsid w:val="00E821F2"/>
    <w:rsid w:val="00E91CC4"/>
    <w:rsid w:val="00E93C1F"/>
    <w:rsid w:val="00E93EE2"/>
    <w:rsid w:val="00E95D67"/>
    <w:rsid w:val="00EA09AA"/>
    <w:rsid w:val="00EA3080"/>
    <w:rsid w:val="00EB23C9"/>
    <w:rsid w:val="00EB531C"/>
    <w:rsid w:val="00EB7273"/>
    <w:rsid w:val="00EC1B38"/>
    <w:rsid w:val="00ED18B7"/>
    <w:rsid w:val="00ED6687"/>
    <w:rsid w:val="00EE0CF8"/>
    <w:rsid w:val="00EE293A"/>
    <w:rsid w:val="00EE6B65"/>
    <w:rsid w:val="00EE7D0C"/>
    <w:rsid w:val="00EF41A9"/>
    <w:rsid w:val="00F059B2"/>
    <w:rsid w:val="00F116E0"/>
    <w:rsid w:val="00F30D00"/>
    <w:rsid w:val="00F42B4C"/>
    <w:rsid w:val="00F42EE3"/>
    <w:rsid w:val="00F4304B"/>
    <w:rsid w:val="00F462D2"/>
    <w:rsid w:val="00F46730"/>
    <w:rsid w:val="00F511F5"/>
    <w:rsid w:val="00F552A3"/>
    <w:rsid w:val="00F6008E"/>
    <w:rsid w:val="00F622CA"/>
    <w:rsid w:val="00F6543D"/>
    <w:rsid w:val="00F71116"/>
    <w:rsid w:val="00F76AAA"/>
    <w:rsid w:val="00F76D97"/>
    <w:rsid w:val="00F77711"/>
    <w:rsid w:val="00F97083"/>
    <w:rsid w:val="00FA099E"/>
    <w:rsid w:val="00FA480D"/>
    <w:rsid w:val="00FA48AD"/>
    <w:rsid w:val="00FA491C"/>
    <w:rsid w:val="00FA4B6F"/>
    <w:rsid w:val="00FB3E4F"/>
    <w:rsid w:val="00FB7223"/>
    <w:rsid w:val="00FC0624"/>
    <w:rsid w:val="00FC12C8"/>
    <w:rsid w:val="00FC3541"/>
    <w:rsid w:val="00FC7806"/>
    <w:rsid w:val="00FD0D1D"/>
    <w:rsid w:val="00FD1B3A"/>
    <w:rsid w:val="00FD25E5"/>
    <w:rsid w:val="00FE2E46"/>
    <w:rsid w:val="00FF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67"/>
    <w:pPr>
      <w:ind w:firstLine="284"/>
      <w:jc w:val="both"/>
    </w:pPr>
    <w:rPr>
      <w:rFonts w:ascii="Times New Roman" w:hAnsi="Times New Roman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87AF9"/>
    <w:pPr>
      <w:keepNext/>
      <w:keepLines/>
      <w:spacing w:before="480" w:after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5D67"/>
    <w:pPr>
      <w:keepNext/>
      <w:keepLines/>
      <w:spacing w:before="360" w:after="240"/>
      <w:outlineLvl w:val="1"/>
    </w:pPr>
    <w:rPr>
      <w:rFonts w:eastAsiaTheme="majorEastAsia" w:cstheme="majorBidi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5D67"/>
    <w:rPr>
      <w:rFonts w:ascii="Times New Roman" w:eastAsiaTheme="majorEastAsia" w:hAnsi="Times New Roman" w:cstheme="majorBidi"/>
      <w:b/>
      <w:bCs/>
      <w:sz w:val="22"/>
      <w:szCs w:val="26"/>
    </w:rPr>
  </w:style>
  <w:style w:type="character" w:styleId="nfasis">
    <w:name w:val="Emphasis"/>
    <w:aliases w:val="Figura"/>
    <w:basedOn w:val="Fuentedeprrafopredeter"/>
    <w:qFormat/>
    <w:rsid w:val="00017085"/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D872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28C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28CE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C55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5AA"/>
    <w:rPr>
      <w:rFonts w:ascii="Times New Roman" w:hAnsi="Times New Roman"/>
      <w:sz w:val="22"/>
    </w:rPr>
  </w:style>
  <w:style w:type="character" w:styleId="Nmerodepgina">
    <w:name w:val="page number"/>
    <w:basedOn w:val="Fuentedeprrafopredeter"/>
    <w:uiPriority w:val="99"/>
    <w:semiHidden/>
    <w:unhideWhenUsed/>
    <w:rsid w:val="009C55AA"/>
  </w:style>
  <w:style w:type="paragraph" w:styleId="Encabezado">
    <w:name w:val="header"/>
    <w:basedOn w:val="Normal"/>
    <w:link w:val="EncabezadoCar"/>
    <w:uiPriority w:val="99"/>
    <w:unhideWhenUsed/>
    <w:rsid w:val="009C55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55AA"/>
    <w:rPr>
      <w:rFonts w:ascii="Times New Roman" w:hAnsi="Times New Roman"/>
      <w:sz w:val="22"/>
    </w:rPr>
  </w:style>
  <w:style w:type="character" w:styleId="Textodelmarcadordeposicin">
    <w:name w:val="Placeholder Text"/>
    <w:basedOn w:val="Fuentedeprrafopredeter"/>
    <w:uiPriority w:val="99"/>
    <w:semiHidden/>
    <w:rsid w:val="00083C7E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D25FFA"/>
    <w:rPr>
      <w:sz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25FFA"/>
    <w:rPr>
      <w:rFonts w:ascii="Times New Roman" w:hAnsi="Times New Roman"/>
    </w:rPr>
  </w:style>
  <w:style w:type="character" w:styleId="Refdenotaalpie">
    <w:name w:val="footnote reference"/>
    <w:basedOn w:val="Fuentedeprrafopredeter"/>
    <w:uiPriority w:val="99"/>
    <w:unhideWhenUsed/>
    <w:rsid w:val="00D25FFA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D87AF9"/>
    <w:rPr>
      <w:rFonts w:ascii="Times New Roman" w:eastAsiaTheme="majorEastAsia" w:hAnsi="Times New Roman" w:cstheme="majorBidi"/>
      <w:b/>
      <w:bCs/>
      <w:sz w:val="32"/>
      <w:szCs w:val="32"/>
    </w:rPr>
  </w:style>
  <w:style w:type="paragraph" w:styleId="Revisin">
    <w:name w:val="Revision"/>
    <w:hidden/>
    <w:uiPriority w:val="99"/>
    <w:semiHidden/>
    <w:rsid w:val="003B7246"/>
    <w:rPr>
      <w:rFonts w:ascii="Times New Roman" w:hAnsi="Times New Roman"/>
      <w:sz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335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54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354A7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5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354A7"/>
    <w:rPr>
      <w:rFonts w:ascii="Times New Roman" w:hAnsi="Times New Roman"/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F76D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2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D4541-61F6-4238-A5C4-2EC749A3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1115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2014-05-22T22:12:00Z</dcterms:created>
  <dcterms:modified xsi:type="dcterms:W3CDTF">2014-05-22T22:16:00Z</dcterms:modified>
</cp:coreProperties>
</file>