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0" w:rsidRPr="009729DF" w:rsidRDefault="00D35640" w:rsidP="00D35640">
      <w:pPr>
        <w:spacing w:after="0" w:line="360" w:lineRule="auto"/>
        <w:rPr>
          <w:rFonts w:ascii="Garamond" w:hAnsi="Garamond" w:cs="Arial"/>
          <w:i/>
          <w:sz w:val="24"/>
          <w:szCs w:val="24"/>
        </w:rPr>
      </w:pPr>
      <w:bookmarkStart w:id="0" w:name="_GoBack"/>
      <w:r w:rsidRPr="009729DF">
        <w:rPr>
          <w:rFonts w:ascii="Garamond" w:hAnsi="Garamond" w:cs="Arial"/>
          <w:b/>
          <w:sz w:val="24"/>
          <w:szCs w:val="24"/>
        </w:rPr>
        <w:t>Tabla 1</w:t>
      </w:r>
      <w:r w:rsidRPr="009729DF">
        <w:rPr>
          <w:rFonts w:ascii="Garamond" w:hAnsi="Garamond" w:cs="Arial"/>
          <w:sz w:val="24"/>
          <w:szCs w:val="24"/>
        </w:rPr>
        <w:t xml:space="preserve">. Aislamientos colombianos evaluados en </w:t>
      </w:r>
      <w:r w:rsidRPr="009729DF">
        <w:rPr>
          <w:rFonts w:ascii="Garamond" w:hAnsi="Garamond" w:cs="Arial"/>
          <w:i/>
          <w:sz w:val="24"/>
          <w:szCs w:val="24"/>
        </w:rPr>
        <w:t xml:space="preserve">Delia </w:t>
      </w:r>
      <w:proofErr w:type="spellStart"/>
      <w:r w:rsidRPr="009729DF">
        <w:rPr>
          <w:rFonts w:ascii="Garamond" w:hAnsi="Garamond" w:cs="Arial"/>
          <w:i/>
          <w:sz w:val="24"/>
          <w:szCs w:val="24"/>
        </w:rPr>
        <w:t>platura</w:t>
      </w:r>
      <w:proofErr w:type="spellEnd"/>
      <w:r w:rsidRPr="009729DF">
        <w:rPr>
          <w:rFonts w:ascii="Garamond" w:hAnsi="Garamond" w:cs="Arial"/>
          <w:i/>
          <w:sz w:val="24"/>
          <w:szCs w:val="24"/>
        </w:rPr>
        <w:t>.</w:t>
      </w:r>
    </w:p>
    <w:tbl>
      <w:tblPr>
        <w:tblpPr w:leftFromText="141" w:rightFromText="141" w:vertAnchor="page" w:horzAnchor="margin" w:tblpY="1861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4"/>
        <w:gridCol w:w="1798"/>
        <w:gridCol w:w="2765"/>
        <w:gridCol w:w="1171"/>
      </w:tblGrid>
      <w:tr w:rsidR="00D35640" w:rsidRPr="009729DF" w:rsidTr="00562F60">
        <w:trPr>
          <w:trHeight w:val="450"/>
        </w:trPr>
        <w:tc>
          <w:tcPr>
            <w:tcW w:w="18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End w:id="0"/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729DF">
              <w:rPr>
                <w:rFonts w:ascii="Garamond" w:hAnsi="Garamond"/>
                <w:b/>
                <w:bCs/>
                <w:sz w:val="24"/>
                <w:szCs w:val="24"/>
              </w:rPr>
              <w:t>Especies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729DF">
              <w:rPr>
                <w:rFonts w:ascii="Garamond" w:hAnsi="Garamond"/>
                <w:b/>
                <w:bCs/>
                <w:sz w:val="24"/>
                <w:szCs w:val="24"/>
              </w:rPr>
              <w:t>Estación</w:t>
            </w:r>
          </w:p>
        </w:tc>
        <w:tc>
          <w:tcPr>
            <w:tcW w:w="15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729DF">
              <w:rPr>
                <w:rFonts w:ascii="Garamond" w:hAnsi="Garamond"/>
                <w:b/>
                <w:bCs/>
                <w:sz w:val="24"/>
                <w:szCs w:val="24"/>
              </w:rPr>
              <w:t>Origen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729DF">
              <w:rPr>
                <w:rFonts w:ascii="Garamond" w:hAnsi="Garamond"/>
                <w:b/>
                <w:bCs/>
                <w:sz w:val="24"/>
                <w:szCs w:val="24"/>
              </w:rPr>
              <w:t>Cepa</w:t>
            </w:r>
          </w:p>
        </w:tc>
      </w:tr>
      <w:tr w:rsidR="00D35640" w:rsidRPr="009729DF" w:rsidTr="00562F60">
        <w:trPr>
          <w:trHeight w:val="450"/>
        </w:trPr>
        <w:tc>
          <w:tcPr>
            <w:tcW w:w="18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  <w:proofErr w:type="spellStart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>Steinernema</w:t>
            </w:r>
            <w:proofErr w:type="spellEnd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>websteri</w:t>
            </w:r>
            <w:proofErr w:type="spellEnd"/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Naranjal</w:t>
            </w:r>
          </w:p>
        </w:tc>
        <w:tc>
          <w:tcPr>
            <w:tcW w:w="154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Naranjal/ Chinchiná/Caldas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JCL006</w:t>
            </w:r>
          </w:p>
        </w:tc>
      </w:tr>
      <w:tr w:rsidR="00D35640" w:rsidRPr="009729DF" w:rsidTr="00562F60">
        <w:trPr>
          <w:trHeight w:val="450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  <w:proofErr w:type="spellStart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>Steinernema</w:t>
            </w:r>
            <w:proofErr w:type="spellEnd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r w:rsidRPr="009729DF">
              <w:rPr>
                <w:rFonts w:ascii="Garamond" w:hAnsi="Garamond"/>
                <w:sz w:val="24"/>
                <w:szCs w:val="24"/>
              </w:rPr>
              <w:t>sp1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729DF">
              <w:rPr>
                <w:rFonts w:ascii="Garamond" w:hAnsi="Garamond"/>
                <w:sz w:val="24"/>
                <w:szCs w:val="24"/>
              </w:rPr>
              <w:t>Paraguaycito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Buenavista/Quindío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JCL024</w:t>
            </w:r>
          </w:p>
        </w:tc>
      </w:tr>
      <w:tr w:rsidR="00D35640" w:rsidRPr="009729DF" w:rsidTr="00562F60">
        <w:trPr>
          <w:trHeight w:val="465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  <w:proofErr w:type="spellStart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>Steinernema</w:t>
            </w:r>
            <w:proofErr w:type="spellEnd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r w:rsidRPr="009729DF">
              <w:rPr>
                <w:rFonts w:ascii="Garamond" w:hAnsi="Garamond"/>
                <w:sz w:val="24"/>
                <w:szCs w:val="24"/>
              </w:rPr>
              <w:t>sp2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Naranjal/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Chinchiná/Caldas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JCL007</w:t>
            </w:r>
          </w:p>
        </w:tc>
      </w:tr>
      <w:tr w:rsidR="00D35640" w:rsidRPr="009729DF" w:rsidTr="00562F60">
        <w:trPr>
          <w:trHeight w:val="450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  <w:proofErr w:type="spellStart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>Steinernema</w:t>
            </w:r>
            <w:proofErr w:type="spellEnd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r w:rsidRPr="009729DF">
              <w:rPr>
                <w:rFonts w:ascii="Garamond" w:hAnsi="Garamond"/>
                <w:sz w:val="24"/>
                <w:szCs w:val="24"/>
              </w:rPr>
              <w:t>sp3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Santa Bárbara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729DF">
              <w:rPr>
                <w:rFonts w:ascii="Garamond" w:hAnsi="Garamond"/>
                <w:sz w:val="24"/>
                <w:szCs w:val="24"/>
              </w:rPr>
              <w:t>Sasaima</w:t>
            </w:r>
            <w:proofErr w:type="spellEnd"/>
            <w:r w:rsidRPr="009729DF">
              <w:rPr>
                <w:rFonts w:ascii="Garamond" w:hAnsi="Garamond"/>
                <w:sz w:val="24"/>
                <w:szCs w:val="24"/>
              </w:rPr>
              <w:t>/Cundinamarca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JCL027</w:t>
            </w:r>
          </w:p>
        </w:tc>
      </w:tr>
      <w:tr w:rsidR="00D35640" w:rsidRPr="009729DF" w:rsidTr="00562F60">
        <w:trPr>
          <w:trHeight w:val="465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  <w:proofErr w:type="spellStart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>Steinernema</w:t>
            </w:r>
            <w:proofErr w:type="spellEnd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>colombiense</w:t>
            </w:r>
            <w:proofErr w:type="spellEnd"/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Maracay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Quimbaya/ Quindío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SNI0198</w:t>
            </w:r>
          </w:p>
        </w:tc>
      </w:tr>
      <w:tr w:rsidR="00D35640" w:rsidRPr="009729DF" w:rsidTr="00562F60">
        <w:trPr>
          <w:trHeight w:val="300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  <w:proofErr w:type="spellStart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>Heterorhabditis</w:t>
            </w:r>
            <w:proofErr w:type="spellEnd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>bacteriophora</w:t>
            </w:r>
            <w:proofErr w:type="spellEnd"/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Fresno/Tolima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HNI0100</w:t>
            </w:r>
          </w:p>
        </w:tc>
      </w:tr>
      <w:tr w:rsidR="00D35640" w:rsidRPr="009729DF" w:rsidTr="00562F60">
        <w:trPr>
          <w:trHeight w:val="300"/>
        </w:trPr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i/>
                <w:iCs/>
                <w:sz w:val="24"/>
                <w:szCs w:val="24"/>
                <w:vertAlign w:val="superscript"/>
              </w:rPr>
            </w:pPr>
            <w:proofErr w:type="spellStart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>Heterorhabditis</w:t>
            </w:r>
            <w:proofErr w:type="spellEnd"/>
            <w:r w:rsidRPr="009729DF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9DF">
              <w:rPr>
                <w:rFonts w:ascii="Garamond" w:hAnsi="Garamond"/>
                <w:iCs/>
                <w:sz w:val="24"/>
                <w:szCs w:val="24"/>
              </w:rPr>
              <w:t>sp</w:t>
            </w:r>
            <w:proofErr w:type="spellEnd"/>
            <w:r w:rsidRPr="009729DF">
              <w:rPr>
                <w:rFonts w:ascii="Garamond" w:hAnsi="Garamond"/>
                <w:i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Alcalá/ Valle del cauca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5640" w:rsidRPr="009729DF" w:rsidRDefault="00D35640" w:rsidP="00562F60">
            <w:pPr>
              <w:tabs>
                <w:tab w:val="left" w:pos="1508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9729DF">
              <w:rPr>
                <w:rFonts w:ascii="Garamond" w:hAnsi="Garamond"/>
                <w:sz w:val="24"/>
                <w:szCs w:val="24"/>
              </w:rPr>
              <w:t>SLO708</w:t>
            </w:r>
          </w:p>
        </w:tc>
      </w:tr>
    </w:tbl>
    <w:p w:rsidR="00D35640" w:rsidRPr="009729DF" w:rsidRDefault="00D35640" w:rsidP="00D35640">
      <w:pPr>
        <w:tabs>
          <w:tab w:val="left" w:pos="1508"/>
        </w:tabs>
        <w:spacing w:after="0" w:line="360" w:lineRule="auto"/>
        <w:rPr>
          <w:rFonts w:ascii="Garamond" w:hAnsi="Garamond" w:cs="Arial"/>
          <w:sz w:val="24"/>
          <w:szCs w:val="24"/>
        </w:rPr>
      </w:pPr>
      <w:r w:rsidRPr="009729DF">
        <w:rPr>
          <w:rFonts w:ascii="Garamond" w:hAnsi="Garamond" w:cs="Arial"/>
          <w:sz w:val="24"/>
          <w:szCs w:val="24"/>
        </w:rPr>
        <w:t xml:space="preserve"> *Especie aislada en la Pontificia Universidad Javeriana</w:t>
      </w:r>
    </w:p>
    <w:p w:rsidR="00231831" w:rsidRDefault="00D35640" w:rsidP="00D35640">
      <w:r w:rsidRPr="009729DF">
        <w:rPr>
          <w:rFonts w:ascii="Garamond" w:hAnsi="Garamond" w:cs="Arial"/>
          <w:sz w:val="24"/>
          <w:szCs w:val="24"/>
        </w:rPr>
        <w:br w:type="page"/>
      </w:r>
    </w:p>
    <w:sectPr w:rsidR="002318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0"/>
    <w:rsid w:val="00231831"/>
    <w:rsid w:val="00D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4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4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laboratorio414</dc:creator>
  <cp:lastModifiedBy>laboratorio414</cp:lastModifiedBy>
  <cp:revision>1</cp:revision>
  <dcterms:created xsi:type="dcterms:W3CDTF">2013-04-26T20:41:00Z</dcterms:created>
  <dcterms:modified xsi:type="dcterms:W3CDTF">2013-04-26T20:41:00Z</dcterms:modified>
</cp:coreProperties>
</file>