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B831CF" w14:textId="77777777" w:rsidR="00CB790F" w:rsidRPr="0002585E" w:rsidRDefault="009C32EA" w:rsidP="00CB790F">
      <w:pPr>
        <w:pStyle w:val="Prrafodelista"/>
        <w:tabs>
          <w:tab w:val="left" w:pos="709"/>
        </w:tabs>
        <w:spacing w:after="100" w:afterAutospacing="1" w:line="480" w:lineRule="auto"/>
        <w:ind w:left="0"/>
        <w:contextualSpacing w:val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softHyphen/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softHyphen/>
      </w:r>
    </w:p>
    <w:tbl>
      <w:tblPr>
        <w:tblW w:w="5856" w:type="dxa"/>
        <w:jc w:val="center"/>
        <w:tblInd w:w="108" w:type="dxa"/>
        <w:tblBorders>
          <w:top w:val="single" w:sz="18" w:space="0" w:color="62FF3C"/>
          <w:left w:val="single" w:sz="18" w:space="0" w:color="62FF3C"/>
          <w:bottom w:val="single" w:sz="18" w:space="0" w:color="62FF3C"/>
          <w:right w:val="single" w:sz="18" w:space="0" w:color="62FF3C"/>
          <w:insideH w:val="single" w:sz="18" w:space="0" w:color="62FF3C"/>
          <w:insideV w:val="single" w:sz="18" w:space="0" w:color="62FF3C"/>
        </w:tblBorders>
        <w:tblLook w:val="04A0" w:firstRow="1" w:lastRow="0" w:firstColumn="1" w:lastColumn="0" w:noHBand="0" w:noVBand="1"/>
      </w:tblPr>
      <w:tblGrid>
        <w:gridCol w:w="1871"/>
        <w:gridCol w:w="1377"/>
        <w:gridCol w:w="1377"/>
        <w:gridCol w:w="1231"/>
      </w:tblGrid>
      <w:tr w:rsidR="00CB790F" w:rsidRPr="0002585E" w14:paraId="566BC0C6" w14:textId="77777777" w:rsidTr="004314B7">
        <w:trPr>
          <w:trHeight w:val="196"/>
          <w:jc w:val="center"/>
        </w:trPr>
        <w:tc>
          <w:tcPr>
            <w:tcW w:w="5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</w:tcPr>
          <w:p w14:paraId="5F5B8E37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FFFFFF"/>
                <w:sz w:val="24"/>
                <w:szCs w:val="24"/>
              </w:rPr>
            </w:pPr>
            <w:r w:rsidRPr="0002585E">
              <w:rPr>
                <w:rFonts w:ascii="Times New Roman" w:hAnsi="Times New Roman" w:cs="Times New Roman"/>
                <w:bCs/>
                <w:i/>
                <w:color w:val="FFFFFF"/>
                <w:sz w:val="24"/>
                <w:szCs w:val="24"/>
              </w:rPr>
              <w:t>Tabla de referencia de relaciones</w:t>
            </w:r>
            <w:r w:rsidRPr="0002585E">
              <w:rPr>
                <w:rFonts w:ascii="Times New Roman" w:hAnsi="Times New Roman" w:cs="Times New Roman"/>
                <w:bCs/>
                <w:color w:val="FFFFFF"/>
                <w:sz w:val="24"/>
                <w:szCs w:val="24"/>
              </w:rPr>
              <w:t>.</w:t>
            </w:r>
          </w:p>
        </w:tc>
      </w:tr>
      <w:tr w:rsidR="00CB790F" w:rsidRPr="0002585E" w14:paraId="0494F428" w14:textId="77777777" w:rsidTr="004314B7">
        <w:trPr>
          <w:trHeight w:val="186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ECF623D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58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Nombre del autor.</w:t>
            </w:r>
          </w:p>
        </w:tc>
        <w:tc>
          <w:tcPr>
            <w:tcW w:w="3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8B717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B790F" w:rsidRPr="0002585E" w14:paraId="580C9320" w14:textId="77777777" w:rsidTr="004314B7">
        <w:trPr>
          <w:trHeight w:val="221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1674D50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58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Título.</w:t>
            </w:r>
          </w:p>
        </w:tc>
        <w:tc>
          <w:tcPr>
            <w:tcW w:w="3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DEB66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B790F" w:rsidRPr="0002585E" w14:paraId="1635BBC9" w14:textId="77777777" w:rsidTr="004314B7">
        <w:trPr>
          <w:trHeight w:val="211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575221E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58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Breve explicación.</w:t>
            </w:r>
          </w:p>
        </w:tc>
        <w:tc>
          <w:tcPr>
            <w:tcW w:w="3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ABD87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B790F" w:rsidRPr="0002585E" w14:paraId="7E7FBB55" w14:textId="77777777" w:rsidTr="004314B7">
        <w:trPr>
          <w:trHeight w:val="325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2671DC65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58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Otra/s narrativa/s con la que se relaciona.</w:t>
            </w:r>
          </w:p>
        </w:tc>
        <w:tc>
          <w:tcPr>
            <w:tcW w:w="3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0E861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B790F" w:rsidRPr="0002585E" w14:paraId="49820EDD" w14:textId="77777777" w:rsidTr="004314B7">
        <w:trPr>
          <w:trHeight w:val="163"/>
          <w:jc w:val="center"/>
        </w:trPr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0542B3E1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58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Relación en base a</w:t>
            </w:r>
          </w:p>
        </w:tc>
        <w:tc>
          <w:tcPr>
            <w:tcW w:w="3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6AFB65EC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58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Valoración de la relación</w:t>
            </w:r>
          </w:p>
        </w:tc>
      </w:tr>
      <w:tr w:rsidR="00CB790F" w:rsidRPr="0002585E" w14:paraId="49BA54E5" w14:textId="77777777" w:rsidTr="004314B7">
        <w:trPr>
          <w:trHeight w:val="587"/>
          <w:jc w:val="center"/>
        </w:trPr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0FF24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8C8CD29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58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Mucha semejanza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4A7389DE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58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Poca semejanza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4D7CD9BF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48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58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Total oposición</w:t>
            </w:r>
          </w:p>
        </w:tc>
      </w:tr>
      <w:tr w:rsidR="00CB790F" w:rsidRPr="0002585E" w14:paraId="01423B61" w14:textId="77777777" w:rsidTr="004314B7">
        <w:trPr>
          <w:trHeight w:val="511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0C57AD3C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58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Afectividad hacia lo narrado o hacia el autor.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D9AAF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3F4C8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261E3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48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B790F" w:rsidRPr="0002585E" w14:paraId="63ADA971" w14:textId="77777777" w:rsidTr="004314B7">
        <w:trPr>
          <w:trHeight w:val="487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64EC99A8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58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Semejanza en el concepto o en su representación.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F9C52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CD65F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8D986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48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B790F" w:rsidRPr="0002585E" w14:paraId="7F32AFC3" w14:textId="77777777" w:rsidTr="004314B7">
        <w:trPr>
          <w:trHeight w:val="521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84A43FF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58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Semejanza en sensaciones o emociones.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F4F59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3EEA2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6ACDF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48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B790F" w:rsidRPr="0002585E" w14:paraId="5EA9A08F" w14:textId="77777777" w:rsidTr="004314B7">
        <w:trPr>
          <w:trHeight w:val="239"/>
          <w:jc w:val="center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568DDA5A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258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Semejanza simbólica.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E9B1E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1A15F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87A53" w14:textId="77777777" w:rsidR="00CB790F" w:rsidRPr="0002585E" w:rsidRDefault="00CB790F" w:rsidP="004314B7">
            <w:pPr>
              <w:pStyle w:val="Prrafodelista"/>
              <w:tabs>
                <w:tab w:val="left" w:pos="709"/>
              </w:tabs>
              <w:spacing w:after="0" w:line="480" w:lineRule="auto"/>
              <w:ind w:left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2C81890F" w14:textId="77777777" w:rsidR="00CB790F" w:rsidRDefault="00CB790F" w:rsidP="00CB790F">
      <w:pPr>
        <w:tabs>
          <w:tab w:val="left" w:pos="709"/>
        </w:tabs>
        <w:spacing w:after="100" w:afterAutospacing="1" w:line="48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2585E">
        <w:rPr>
          <w:rFonts w:ascii="Times New Roman" w:hAnsi="Times New Roman" w:cs="Times New Roman"/>
          <w:sz w:val="24"/>
          <w:szCs w:val="24"/>
        </w:rPr>
        <w:t>Tabla I. Tabla de vínculos que acompaña a cada narrativa. Fuente: Autoras.</w:t>
      </w:r>
    </w:p>
    <w:p w14:paraId="0073C8A3" w14:textId="77777777" w:rsidR="00CB790F" w:rsidRDefault="00CB790F" w:rsidP="00CB790F">
      <w:pPr>
        <w:tabs>
          <w:tab w:val="left" w:pos="709"/>
        </w:tabs>
        <w:spacing w:after="100" w:afterAutospacing="1" w:line="48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4E4D3ED" w14:textId="77777777" w:rsidR="00CB790F" w:rsidRDefault="009C32EA" w:rsidP="00CB790F">
      <w:pPr>
        <w:tabs>
          <w:tab w:val="left" w:pos="709"/>
        </w:tabs>
        <w:spacing w:after="100" w:afterAutospacing="1" w:line="48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s-ES"/>
        </w:rPr>
        <w:drawing>
          <wp:inline distT="0" distB="0" distL="0" distR="0" wp14:anchorId="48494D48" wp14:editId="3F268DA3">
            <wp:extent cx="2205336" cy="1946602"/>
            <wp:effectExtent l="0" t="0" r="508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2-04-03 a las 16.43.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36" cy="194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noProof/>
          <w:sz w:val="24"/>
          <w:szCs w:val="24"/>
          <w:lang w:eastAsia="es-ES"/>
        </w:rPr>
        <w:drawing>
          <wp:inline distT="0" distB="0" distL="0" distR="0" wp14:anchorId="45146ED2" wp14:editId="3BEC4881">
            <wp:extent cx="2089440" cy="175308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2-04-14 a las 22.30.1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440" cy="175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32C94" w14:textId="77777777" w:rsidR="009C32EA" w:rsidRPr="0002585E" w:rsidRDefault="009C32EA" w:rsidP="00CB790F">
      <w:pPr>
        <w:tabs>
          <w:tab w:val="left" w:pos="709"/>
        </w:tabs>
        <w:spacing w:after="100" w:afterAutospacing="1" w:line="48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s-ES"/>
        </w:rPr>
        <w:lastRenderedPageBreak/>
        <w:drawing>
          <wp:inline distT="0" distB="0" distL="0" distR="0" wp14:anchorId="72A64B03" wp14:editId="70989D3C">
            <wp:extent cx="2152583" cy="2518102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2-04-17 a las 17.42.4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759" cy="251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F1E3FC" w14:textId="77777777" w:rsidR="00CB790F" w:rsidRDefault="00CB790F" w:rsidP="00CB790F">
      <w:pPr>
        <w:tabs>
          <w:tab w:val="left" w:pos="709"/>
        </w:tabs>
        <w:spacing w:after="100" w:afterAutospacing="1" w:line="48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2585E">
        <w:rPr>
          <w:rFonts w:ascii="Times New Roman" w:hAnsi="Times New Roman" w:cs="Times New Roman"/>
          <w:bCs/>
          <w:sz w:val="24"/>
          <w:szCs w:val="24"/>
        </w:rPr>
        <w:t>Imágenes I, II y III: Capturas de pantalla de diferentes momentos en la evolución de la cartografía. Fuente: Autoras.</w:t>
      </w:r>
    </w:p>
    <w:p w14:paraId="01C4198F" w14:textId="77777777" w:rsidR="00CB790F" w:rsidRDefault="00CB790F" w:rsidP="00CB790F">
      <w:pPr>
        <w:tabs>
          <w:tab w:val="left" w:pos="709"/>
        </w:tabs>
        <w:spacing w:after="100" w:afterAutospacing="1" w:line="48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14:paraId="5B1542B6" w14:textId="77777777" w:rsidR="00CB790F" w:rsidRPr="0002585E" w:rsidRDefault="009C32EA" w:rsidP="00CB790F">
      <w:pPr>
        <w:tabs>
          <w:tab w:val="left" w:pos="709"/>
        </w:tabs>
        <w:spacing w:after="100" w:afterAutospacing="1" w:line="48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s-ES"/>
        </w:rPr>
        <w:drawing>
          <wp:inline distT="0" distB="0" distL="0" distR="0" wp14:anchorId="29D4FD69" wp14:editId="6B0A6D4C">
            <wp:extent cx="3477870" cy="2975302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2-05-01 a las 09.45.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70" cy="297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D3010" w14:textId="77777777" w:rsidR="00CB790F" w:rsidRPr="0002585E" w:rsidRDefault="00CB790F" w:rsidP="00CB790F">
      <w:pPr>
        <w:tabs>
          <w:tab w:val="left" w:pos="709"/>
        </w:tabs>
        <w:spacing w:after="100" w:afterAutospacing="1" w:line="480" w:lineRule="auto"/>
        <w:jc w:val="center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2585E">
        <w:rPr>
          <w:rFonts w:ascii="Times New Roman" w:hAnsi="Times New Roman" w:cs="Times New Roman"/>
          <w:bCs/>
          <w:sz w:val="24"/>
          <w:szCs w:val="24"/>
        </w:rPr>
        <w:t>Imagen IV. Captura final de la cartografía identitaria. Fuente: Autoras.</w:t>
      </w:r>
    </w:p>
    <w:p w14:paraId="6419AE87" w14:textId="77777777" w:rsidR="00CE1D80" w:rsidRDefault="00CE1D80"/>
    <w:sectPr w:rsidR="00CE1D80" w:rsidSect="00CE1D80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90F"/>
    <w:rsid w:val="009C32EA"/>
    <w:rsid w:val="00CB790F"/>
    <w:rsid w:val="00CE1D80"/>
    <w:rsid w:val="00DF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1ECAE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90F"/>
    <w:pPr>
      <w:suppressAutoHyphens/>
      <w:spacing w:after="200" w:line="276" w:lineRule="auto"/>
    </w:pPr>
    <w:rPr>
      <w:rFonts w:ascii="Calibri" w:eastAsia="Calibri" w:hAnsi="Calibri" w:cs="Calibri"/>
      <w:kern w:val="1"/>
      <w:sz w:val="22"/>
      <w:szCs w:val="22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B790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B790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790F"/>
    <w:rPr>
      <w:rFonts w:ascii="Lucida Grande" w:eastAsia="Calibri" w:hAnsi="Lucida Grande" w:cs="Lucida Grande"/>
      <w:kern w:val="1"/>
      <w:sz w:val="18"/>
      <w:szCs w:val="18"/>
      <w:lang w:val="es-ES"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90F"/>
    <w:pPr>
      <w:suppressAutoHyphens/>
      <w:spacing w:after="200" w:line="276" w:lineRule="auto"/>
    </w:pPr>
    <w:rPr>
      <w:rFonts w:ascii="Calibri" w:eastAsia="Calibri" w:hAnsi="Calibri" w:cs="Calibri"/>
      <w:kern w:val="1"/>
      <w:sz w:val="22"/>
      <w:szCs w:val="22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B790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B790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790F"/>
    <w:rPr>
      <w:rFonts w:ascii="Lucida Grande" w:eastAsia="Calibri" w:hAnsi="Lucida Grande" w:cs="Lucida Grande"/>
      <w:kern w:val="1"/>
      <w:sz w:val="18"/>
      <w:szCs w:val="18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105</Words>
  <Characters>583</Characters>
  <Application>Microsoft Macintosh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Gomez Redondo</dc:creator>
  <cp:keywords/>
  <dc:description/>
  <cp:lastModifiedBy>Carmen Gomez Redondo</cp:lastModifiedBy>
  <cp:revision>3</cp:revision>
  <dcterms:created xsi:type="dcterms:W3CDTF">2015-05-25T21:02:00Z</dcterms:created>
  <dcterms:modified xsi:type="dcterms:W3CDTF">2015-05-26T08:17:00Z</dcterms:modified>
</cp:coreProperties>
</file>