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3B879" w14:textId="77777777" w:rsidR="007D7B05" w:rsidRDefault="00C71FFF" w:rsidP="007D7B05">
      <w:pPr>
        <w:spacing w:line="480" w:lineRule="auto"/>
        <w:rPr>
          <w:rFonts w:ascii="Times New Roman" w:hAnsi="Times New Roman" w:cs="Times New Roman"/>
          <w:color w:val="111111"/>
        </w:rPr>
      </w:pPr>
      <w:proofErr w:type="gramStart"/>
      <w:r w:rsidRPr="007D7B05">
        <w:rPr>
          <w:rFonts w:ascii="Times New Roman" w:hAnsi="Times New Roman" w:cs="Times New Roman"/>
          <w:color w:val="111111"/>
        </w:rPr>
        <w:t>Foto  Boda</w:t>
      </w:r>
      <w:proofErr w:type="gramEnd"/>
      <w:r w:rsidRPr="007D7B05">
        <w:rPr>
          <w:rFonts w:ascii="Times New Roman" w:hAnsi="Times New Roman" w:cs="Times New Roman"/>
          <w:color w:val="111111"/>
        </w:rPr>
        <w:t xml:space="preserve">1, </w:t>
      </w:r>
    </w:p>
    <w:p w14:paraId="62BE007D" w14:textId="1F28A96B" w:rsidR="007D7B05" w:rsidRDefault="007D7B05" w:rsidP="007D7B05">
      <w:pPr>
        <w:spacing w:line="480" w:lineRule="auto"/>
        <w:rPr>
          <w:rFonts w:ascii="Times New Roman" w:hAnsi="Times New Roman" w:cs="Times New Roman"/>
          <w:color w:val="111111"/>
        </w:rPr>
      </w:pPr>
      <w:r>
        <w:rPr>
          <w:rFonts w:ascii="Times New Roman" w:hAnsi="Times New Roman" w:cs="Times New Roman"/>
          <w:color w:val="111111"/>
        </w:rPr>
        <w:t xml:space="preserve">Foto </w:t>
      </w:r>
      <w:r w:rsidR="00C71FFF" w:rsidRPr="007D7B05">
        <w:rPr>
          <w:rFonts w:ascii="Times New Roman" w:hAnsi="Times New Roman" w:cs="Times New Roman"/>
          <w:color w:val="111111"/>
        </w:rPr>
        <w:t xml:space="preserve">Boda2, </w:t>
      </w:r>
    </w:p>
    <w:p w14:paraId="60BB679B" w14:textId="5CA2F30A" w:rsidR="00C71FFF" w:rsidRPr="007D7B05" w:rsidRDefault="007D7B05" w:rsidP="007D7B05">
      <w:pPr>
        <w:spacing w:line="480" w:lineRule="auto"/>
        <w:rPr>
          <w:rFonts w:ascii="Times New Roman" w:hAnsi="Times New Roman" w:cs="Times New Roman"/>
          <w:color w:val="111111"/>
        </w:rPr>
      </w:pPr>
      <w:r>
        <w:rPr>
          <w:rFonts w:ascii="Times New Roman" w:hAnsi="Times New Roman" w:cs="Times New Roman"/>
          <w:color w:val="111111"/>
        </w:rPr>
        <w:t xml:space="preserve">Foto </w:t>
      </w:r>
      <w:bookmarkStart w:id="0" w:name="_GoBack"/>
      <w:bookmarkEnd w:id="0"/>
      <w:r w:rsidR="00C71FFF" w:rsidRPr="007D7B05">
        <w:rPr>
          <w:rFonts w:ascii="Times New Roman" w:hAnsi="Times New Roman" w:cs="Times New Roman"/>
          <w:color w:val="111111"/>
        </w:rPr>
        <w:t>Boda3: (van en el mismo lugar</w:t>
      </w:r>
      <w:r w:rsidR="00795A56" w:rsidRPr="007D7B05">
        <w:rPr>
          <w:rFonts w:ascii="Times New Roman" w:hAnsi="Times New Roman" w:cs="Times New Roman"/>
          <w:color w:val="111111"/>
        </w:rPr>
        <w:t xml:space="preserve"> ya indicado en el cuerpo del artículo</w:t>
      </w:r>
      <w:r w:rsidR="00C71FFF" w:rsidRPr="007D7B05">
        <w:rPr>
          <w:rFonts w:ascii="Times New Roman" w:hAnsi="Times New Roman" w:cs="Times New Roman"/>
          <w:color w:val="111111"/>
        </w:rPr>
        <w:t>, seguidas una de otra</w:t>
      </w:r>
      <w:r w:rsidR="00795A56" w:rsidRPr="007D7B05">
        <w:rPr>
          <w:rFonts w:ascii="Times New Roman" w:hAnsi="Times New Roman" w:cs="Times New Roman"/>
          <w:color w:val="111111"/>
        </w:rPr>
        <w:t>;</w:t>
      </w:r>
      <w:r w:rsidR="002D5C36" w:rsidRPr="007D7B05">
        <w:rPr>
          <w:rFonts w:ascii="Times New Roman" w:hAnsi="Times New Roman" w:cs="Times New Roman"/>
          <w:color w:val="111111"/>
        </w:rPr>
        <w:t xml:space="preserve"> composición</w:t>
      </w:r>
      <w:r w:rsidR="00795A56" w:rsidRPr="007D7B05">
        <w:rPr>
          <w:rFonts w:ascii="Times New Roman" w:hAnsi="Times New Roman" w:cs="Times New Roman"/>
          <w:color w:val="111111"/>
        </w:rPr>
        <w:t xml:space="preserve"> a elegir</w:t>
      </w:r>
      <w:r w:rsidR="002D5C36" w:rsidRPr="007D7B05">
        <w:rPr>
          <w:rFonts w:ascii="Times New Roman" w:hAnsi="Times New Roman" w:cs="Times New Roman"/>
          <w:color w:val="111111"/>
        </w:rPr>
        <w:t xml:space="preserve"> </w:t>
      </w:r>
      <w:r w:rsidR="00795A56" w:rsidRPr="007D7B05">
        <w:rPr>
          <w:rFonts w:ascii="Times New Roman" w:hAnsi="Times New Roman" w:cs="Times New Roman"/>
          <w:color w:val="111111"/>
        </w:rPr>
        <w:t xml:space="preserve">por </w:t>
      </w:r>
      <w:r w:rsidR="002D5C36" w:rsidRPr="007D7B05">
        <w:rPr>
          <w:rFonts w:ascii="Times New Roman" w:hAnsi="Times New Roman" w:cs="Times New Roman"/>
          <w:color w:val="111111"/>
        </w:rPr>
        <w:t>la(el) diagramador(a)</w:t>
      </w:r>
      <w:r w:rsidR="00C71FFF" w:rsidRPr="007D7B05">
        <w:rPr>
          <w:rFonts w:ascii="Times New Roman" w:hAnsi="Times New Roman" w:cs="Times New Roman"/>
          <w:color w:val="111111"/>
        </w:rPr>
        <w:t>)</w:t>
      </w:r>
    </w:p>
    <w:p w14:paraId="108298A0" w14:textId="77777777" w:rsidR="00C71FFF" w:rsidRPr="007D7B05" w:rsidRDefault="00C71FFF" w:rsidP="007D7B05">
      <w:pPr>
        <w:spacing w:line="480" w:lineRule="auto"/>
        <w:rPr>
          <w:rFonts w:ascii="Times New Roman" w:hAnsi="Times New Roman" w:cs="Times New Roman"/>
          <w:color w:val="111111"/>
        </w:rPr>
      </w:pPr>
    </w:p>
    <w:p w14:paraId="7D25FA81" w14:textId="77777777" w:rsidR="00A9192E" w:rsidRPr="007D7B05" w:rsidRDefault="00C71FFF" w:rsidP="007D7B05">
      <w:pPr>
        <w:spacing w:line="480" w:lineRule="auto"/>
        <w:rPr>
          <w:rFonts w:ascii="Times New Roman" w:hAnsi="Times New Roman" w:cs="Times New Roman"/>
        </w:rPr>
      </w:pPr>
      <w:r w:rsidRPr="007D7B05">
        <w:rPr>
          <w:rFonts w:ascii="Times New Roman" w:hAnsi="Times New Roman" w:cs="Times New Roman"/>
          <w:color w:val="111111"/>
        </w:rPr>
        <w:t>Pie de foto</w:t>
      </w:r>
      <w:r w:rsidR="002D5C36" w:rsidRPr="007D7B05">
        <w:rPr>
          <w:rFonts w:ascii="Times New Roman" w:hAnsi="Times New Roman" w:cs="Times New Roman"/>
          <w:color w:val="111111"/>
        </w:rPr>
        <w:t xml:space="preserve"> (único)</w:t>
      </w:r>
      <w:r w:rsidRPr="007D7B05">
        <w:rPr>
          <w:rFonts w:ascii="Times New Roman" w:hAnsi="Times New Roman" w:cs="Times New Roman"/>
          <w:color w:val="111111"/>
        </w:rPr>
        <w:t xml:space="preserve">: La boda de Liliana y </w:t>
      </w:r>
      <w:proofErr w:type="spellStart"/>
      <w:r w:rsidRPr="007D7B05">
        <w:rPr>
          <w:rFonts w:ascii="Times New Roman" w:hAnsi="Times New Roman" w:cs="Times New Roman"/>
          <w:color w:val="111111"/>
        </w:rPr>
        <w:t>Jesusa</w:t>
      </w:r>
      <w:proofErr w:type="spellEnd"/>
      <w:r w:rsidRPr="007D7B05">
        <w:rPr>
          <w:rFonts w:ascii="Times New Roman" w:hAnsi="Times New Roman" w:cs="Times New Roman"/>
          <w:color w:val="111111"/>
        </w:rPr>
        <w:t xml:space="preserve"> (Almeida, 2002)</w:t>
      </w:r>
    </w:p>
    <w:sectPr w:rsidR="00A9192E" w:rsidRPr="007D7B05" w:rsidSect="00A919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FF"/>
    <w:rsid w:val="001865EF"/>
    <w:rsid w:val="002D5C36"/>
    <w:rsid w:val="00795A56"/>
    <w:rsid w:val="007D7B05"/>
    <w:rsid w:val="00A9192E"/>
    <w:rsid w:val="00C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1BBEC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2017-06-30T22:19:00Z</dcterms:created>
  <dcterms:modified xsi:type="dcterms:W3CDTF">2017-06-30T22:20:00Z</dcterms:modified>
</cp:coreProperties>
</file>