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B35" w:rsidRDefault="00941B35" w:rsidP="00941B35">
      <w:pPr>
        <w:rPr>
          <w:rStyle w:val="apple-converted-space"/>
          <w:rFonts w:cs="Arial"/>
          <w:b/>
          <w:bCs/>
          <w:color w:val="222222"/>
          <w:sz w:val="24"/>
          <w:szCs w:val="24"/>
          <w:shd w:val="clear" w:color="auto" w:fill="FFFFFF"/>
        </w:rPr>
      </w:pPr>
      <w:r w:rsidRPr="00941B35">
        <w:rPr>
          <w:rFonts w:asciiTheme="majorHAnsi" w:hAnsiTheme="majorHAnsi"/>
          <w:sz w:val="24"/>
          <w:szCs w:val="24"/>
        </w:rPr>
        <w:t>Lista de Imágenes</w:t>
      </w:r>
      <w:r>
        <w:rPr>
          <w:rFonts w:asciiTheme="majorHAnsi" w:hAnsiTheme="majorHAnsi"/>
          <w:sz w:val="24"/>
          <w:szCs w:val="24"/>
        </w:rPr>
        <w:t xml:space="preserve">, artículo: </w:t>
      </w:r>
      <w:r>
        <w:rPr>
          <w:rFonts w:asciiTheme="majorHAnsi" w:hAnsiTheme="majorHAnsi" w:cs="Arial"/>
          <w:b/>
          <w:bCs/>
          <w:color w:val="222222"/>
          <w:sz w:val="24"/>
          <w:szCs w:val="24"/>
          <w:shd w:val="clear" w:color="auto" w:fill="FFFFFF"/>
        </w:rPr>
        <w:t xml:space="preserve">Fotografía y violencia: la memoria actuante de las imágenes </w:t>
      </w:r>
    </w:p>
    <w:p w:rsidR="00941B35" w:rsidRDefault="00941B35" w:rsidP="00941B35">
      <w:pPr>
        <w:pStyle w:val="Sinespaciado"/>
        <w:rPr>
          <w:rStyle w:val="apple-converted-space"/>
          <w:rFonts w:ascii="Arial Narrow" w:hAnsi="Arial Narrow" w:cs="Arial"/>
          <w:bCs/>
          <w:i/>
          <w:color w:val="222222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ab/>
      </w:r>
      <w:r>
        <w:rPr>
          <w:rStyle w:val="apple-converted-space"/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ab/>
      </w:r>
      <w:r>
        <w:rPr>
          <w:rStyle w:val="apple-converted-space"/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ab/>
      </w:r>
      <w:r>
        <w:rPr>
          <w:rStyle w:val="apple-converted-space"/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ab/>
      </w:r>
      <w:r>
        <w:rPr>
          <w:rStyle w:val="apple-converted-space"/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ab/>
      </w:r>
      <w:r>
        <w:rPr>
          <w:rStyle w:val="apple-converted-space"/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ab/>
      </w:r>
      <w:r>
        <w:rPr>
          <w:rStyle w:val="apple-converted-space"/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ab/>
      </w:r>
      <w:r>
        <w:rPr>
          <w:rStyle w:val="apple-converted-space"/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ab/>
      </w:r>
      <w:r>
        <w:rPr>
          <w:rStyle w:val="apple-converted-space"/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ab/>
      </w:r>
      <w:r>
        <w:rPr>
          <w:rStyle w:val="apple-converted-space"/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ab/>
      </w:r>
      <w:r>
        <w:rPr>
          <w:rStyle w:val="apple-converted-space"/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ab/>
      </w:r>
      <w:r>
        <w:rPr>
          <w:rStyle w:val="apple-converted-space"/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ab/>
      </w:r>
      <w:r>
        <w:rPr>
          <w:rStyle w:val="apple-converted-space"/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ab/>
      </w:r>
      <w:r>
        <w:rPr>
          <w:rStyle w:val="apple-converted-space"/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ab/>
      </w:r>
      <w:r>
        <w:rPr>
          <w:rStyle w:val="apple-converted-space"/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ab/>
      </w:r>
      <w:r>
        <w:rPr>
          <w:rStyle w:val="apple-converted-space"/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ab/>
      </w:r>
      <w:r>
        <w:rPr>
          <w:rStyle w:val="apple-converted-space"/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ab/>
      </w:r>
      <w:r>
        <w:rPr>
          <w:rStyle w:val="apple-converted-space"/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ab/>
      </w:r>
      <w:r>
        <w:rPr>
          <w:rStyle w:val="apple-converted-space"/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ab/>
      </w:r>
      <w:r>
        <w:rPr>
          <w:rStyle w:val="apple-converted-space"/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ab/>
      </w:r>
      <w:r>
        <w:rPr>
          <w:rStyle w:val="apple-converted-space"/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ab/>
      </w:r>
      <w:r>
        <w:rPr>
          <w:rStyle w:val="apple-converted-space"/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ab/>
      </w:r>
      <w:r>
        <w:rPr>
          <w:rStyle w:val="apple-converted-space"/>
          <w:rFonts w:ascii="Arial Narrow" w:hAnsi="Arial Narrow" w:cs="Arial"/>
          <w:b/>
          <w:bCs/>
          <w:i/>
          <w:color w:val="222222"/>
          <w:sz w:val="24"/>
          <w:szCs w:val="24"/>
          <w:shd w:val="clear" w:color="auto" w:fill="FFFFFF"/>
        </w:rPr>
        <w:t>V</w:t>
      </w:r>
      <w:r>
        <w:rPr>
          <w:rStyle w:val="apple-converted-space"/>
          <w:rFonts w:ascii="Arial Narrow" w:hAnsi="Arial Narrow" w:cs="Arial"/>
          <w:bCs/>
          <w:i/>
          <w:color w:val="222222"/>
          <w:sz w:val="24"/>
          <w:szCs w:val="24"/>
          <w:shd w:val="clear" w:color="auto" w:fill="FFFFFF"/>
        </w:rPr>
        <w:t>ladimir Olaya</w:t>
      </w:r>
      <w:r>
        <w:rPr>
          <w:rStyle w:val="Refdenotaalpie"/>
          <w:rFonts w:ascii="Arial Narrow" w:hAnsi="Arial Narrow" w:cs="Arial"/>
          <w:bCs/>
          <w:i/>
          <w:color w:val="222222"/>
          <w:sz w:val="24"/>
          <w:szCs w:val="24"/>
          <w:shd w:val="clear" w:color="auto" w:fill="FFFFFF"/>
        </w:rPr>
        <w:footnoteReference w:id="1"/>
      </w:r>
    </w:p>
    <w:p w:rsidR="00941B35" w:rsidRDefault="00941B35" w:rsidP="00941B35">
      <w:pPr>
        <w:pStyle w:val="Sinespaciado"/>
        <w:ind w:left="5664" w:firstLine="708"/>
        <w:rPr>
          <w:rStyle w:val="apple-converted-space"/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</w:pPr>
      <w:r>
        <w:rPr>
          <w:rStyle w:val="apple-converted-space"/>
          <w:rFonts w:ascii="Arial Narrow" w:hAnsi="Arial Narrow" w:cs="Arial"/>
          <w:bCs/>
          <w:i/>
          <w:color w:val="222222"/>
          <w:sz w:val="24"/>
          <w:szCs w:val="24"/>
          <w:shd w:val="clear" w:color="auto" w:fill="FFFFFF"/>
        </w:rPr>
        <w:t>Martha Cecilia Herrera</w:t>
      </w:r>
      <w:r>
        <w:rPr>
          <w:rStyle w:val="Refdenotaalpie"/>
          <w:rFonts w:ascii="Arial Narrow" w:hAnsi="Arial Narrow" w:cs="Arial"/>
          <w:bCs/>
          <w:i/>
          <w:color w:val="222222"/>
          <w:sz w:val="24"/>
          <w:szCs w:val="24"/>
          <w:shd w:val="clear" w:color="auto" w:fill="FFFFFF"/>
        </w:rPr>
        <w:footnoteReference w:id="2"/>
      </w:r>
      <w:r>
        <w:rPr>
          <w:rStyle w:val="apple-converted-space"/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 </w:t>
      </w:r>
    </w:p>
    <w:p w:rsidR="00C31F14" w:rsidRDefault="00C31F14">
      <w:pPr>
        <w:rPr>
          <w:rFonts w:asciiTheme="majorHAnsi" w:hAnsiTheme="majorHAnsi"/>
          <w:sz w:val="24"/>
          <w:szCs w:val="24"/>
          <w:lang w:val="es-CO"/>
        </w:rPr>
      </w:pPr>
      <w:bookmarkStart w:id="0" w:name="_GoBack"/>
      <w:bookmarkEnd w:id="0"/>
    </w:p>
    <w:p w:rsidR="00941B35" w:rsidRPr="00941B35" w:rsidRDefault="00941B35" w:rsidP="00941B35">
      <w:pPr>
        <w:pStyle w:val="Epgrafe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941B35">
        <w:rPr>
          <w:rFonts w:ascii="Times New Roman" w:hAnsi="Times New Roman" w:cs="Times New Roman"/>
          <w:i/>
          <w:color w:val="auto"/>
          <w:sz w:val="24"/>
          <w:szCs w:val="24"/>
        </w:rPr>
        <w:t xml:space="preserve">Imagen </w:t>
      </w:r>
      <w:r w:rsidRPr="00941B35">
        <w:rPr>
          <w:rFonts w:ascii="Times New Roman" w:hAnsi="Times New Roman" w:cs="Times New Roman"/>
          <w:i/>
          <w:color w:val="auto"/>
          <w:sz w:val="24"/>
          <w:szCs w:val="24"/>
        </w:rPr>
        <w:fldChar w:fldCharType="begin"/>
      </w:r>
      <w:r w:rsidRPr="00941B35">
        <w:rPr>
          <w:rFonts w:ascii="Times New Roman" w:hAnsi="Times New Roman" w:cs="Times New Roman"/>
          <w:i/>
          <w:color w:val="auto"/>
          <w:sz w:val="24"/>
          <w:szCs w:val="24"/>
        </w:rPr>
        <w:instrText xml:space="preserve"> SEQ Imagen \* ARABIC </w:instrText>
      </w:r>
      <w:r w:rsidRPr="00941B35">
        <w:rPr>
          <w:rFonts w:ascii="Times New Roman" w:hAnsi="Times New Roman" w:cs="Times New Roman"/>
          <w:i/>
          <w:color w:val="auto"/>
          <w:sz w:val="24"/>
          <w:szCs w:val="24"/>
        </w:rPr>
        <w:fldChar w:fldCharType="separate"/>
      </w:r>
      <w:r w:rsidRPr="00941B35">
        <w:rPr>
          <w:rFonts w:ascii="Times New Roman" w:hAnsi="Times New Roman" w:cs="Times New Roman"/>
          <w:i/>
          <w:noProof/>
          <w:color w:val="auto"/>
          <w:sz w:val="24"/>
          <w:szCs w:val="24"/>
        </w:rPr>
        <w:t>1</w:t>
      </w:r>
      <w:r w:rsidRPr="00941B35">
        <w:rPr>
          <w:rFonts w:ascii="Times New Roman" w:hAnsi="Times New Roman" w:cs="Times New Roman"/>
          <w:i/>
          <w:color w:val="auto"/>
          <w:sz w:val="24"/>
          <w:szCs w:val="24"/>
        </w:rPr>
        <w:fldChar w:fldCharType="end"/>
      </w:r>
      <w:r w:rsidRPr="00941B35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i/>
            <w:color w:val="auto"/>
            <w:sz w:val="24"/>
            <w:szCs w:val="24"/>
          </w:rPr>
          <w:id w:val="-92780138"/>
          <w:citation/>
        </w:sdtPr>
        <w:sdtContent>
          <w:r w:rsidRPr="00941B35">
            <w:rPr>
              <w:rFonts w:ascii="Times New Roman" w:hAnsi="Times New Roman" w:cs="Times New Roman"/>
              <w:i/>
              <w:color w:val="auto"/>
              <w:sz w:val="24"/>
              <w:szCs w:val="24"/>
            </w:rPr>
            <w:fldChar w:fldCharType="begin"/>
          </w:r>
          <w:r w:rsidRPr="00941B35">
            <w:rPr>
              <w:rFonts w:ascii="Times New Roman" w:hAnsi="Times New Roman" w:cs="Times New Roman"/>
              <w:i/>
              <w:color w:val="auto"/>
              <w:sz w:val="24"/>
              <w:szCs w:val="24"/>
              <w:lang w:val="es-CO"/>
            </w:rPr>
            <w:instrText xml:space="preserve"> CITATION Col13 \l 9226 </w:instrText>
          </w:r>
          <w:r w:rsidRPr="00941B35">
            <w:rPr>
              <w:rFonts w:ascii="Times New Roman" w:hAnsi="Times New Roman" w:cs="Times New Roman"/>
              <w:i/>
              <w:color w:val="auto"/>
              <w:sz w:val="24"/>
              <w:szCs w:val="24"/>
            </w:rPr>
            <w:fldChar w:fldCharType="separate"/>
          </w:r>
          <w:r w:rsidRPr="00941B35">
            <w:rPr>
              <w:rFonts w:ascii="Times New Roman" w:hAnsi="Times New Roman" w:cs="Times New Roman"/>
              <w:i/>
              <w:noProof/>
              <w:color w:val="auto"/>
              <w:sz w:val="24"/>
              <w:szCs w:val="24"/>
              <w:lang w:val="es-CO"/>
            </w:rPr>
            <w:t>(Colorado, Paras y Militares, 2013)</w:t>
          </w:r>
          <w:r w:rsidRPr="00941B35">
            <w:rPr>
              <w:rFonts w:ascii="Times New Roman" w:hAnsi="Times New Roman" w:cs="Times New Roman"/>
              <w:i/>
              <w:color w:val="auto"/>
              <w:sz w:val="24"/>
              <w:szCs w:val="24"/>
            </w:rPr>
            <w:fldChar w:fldCharType="end"/>
          </w:r>
        </w:sdtContent>
      </w:sdt>
    </w:p>
    <w:p w:rsidR="00941B35" w:rsidRDefault="00941B35" w:rsidP="00941B35">
      <w:r>
        <w:rPr>
          <w:rFonts w:ascii="Times New Roman" w:hAnsi="Times New Roman" w:cs="Times New Roman"/>
          <w:sz w:val="24"/>
          <w:szCs w:val="24"/>
        </w:rPr>
        <w:t xml:space="preserve">Colorado, Jesús Abad. </w:t>
      </w:r>
      <w:r>
        <w:rPr>
          <w:rFonts w:ascii="Times New Roman" w:hAnsi="Times New Roman" w:cs="Times New Roman"/>
          <w:i/>
          <w:sz w:val="24"/>
          <w:szCs w:val="24"/>
        </w:rPr>
        <w:t>Paras y Militares</w:t>
      </w:r>
      <w:r>
        <w:rPr>
          <w:rFonts w:ascii="Times New Roman" w:hAnsi="Times New Roman" w:cs="Times New Roman"/>
          <w:sz w:val="24"/>
          <w:szCs w:val="24"/>
        </w:rPr>
        <w:t xml:space="preserve">. Fotografía. [En Línea] Revista Semana, Proyecto Víctimas. Mayo  2013. . (Acceso 20 de mayo 2013) </w:t>
      </w:r>
      <w:r>
        <w:rPr>
          <w:rStyle w:val="Hipervnculo"/>
          <w:rFonts w:ascii="Times New Roman" w:hAnsi="Times New Roman" w:cs="Times New Roman"/>
          <w:sz w:val="24"/>
          <w:szCs w:val="24"/>
        </w:rPr>
        <w:t>http://www.semana.com/Especiales/proyectovictimas/crimenes-de- la-guerra/masacres-desplazamiento/</w:t>
      </w:r>
      <w:proofErr w:type="gramStart"/>
      <w:r>
        <w:rPr>
          <w:rStyle w:val="Hipervnculo"/>
          <w:rFonts w:ascii="Times New Roman" w:hAnsi="Times New Roman" w:cs="Times New Roman"/>
          <w:sz w:val="24"/>
          <w:szCs w:val="24"/>
        </w:rPr>
        <w:t>index.html .</w:t>
      </w:r>
      <w:proofErr w:type="gramEnd"/>
      <w:r>
        <w:rPr>
          <w:rStyle w:val="Hipervnculo"/>
          <w:rFonts w:ascii="Times New Roman" w:hAnsi="Times New Roman" w:cs="Times New Roman"/>
          <w:sz w:val="24"/>
          <w:szCs w:val="24"/>
        </w:rPr>
        <w:t xml:space="preserve"> (Acceso 20 de mayo 2013).</w:t>
      </w:r>
    </w:p>
    <w:p w:rsidR="00941B35" w:rsidRDefault="00941B35" w:rsidP="00941B35"/>
    <w:p w:rsidR="00941B35" w:rsidRPr="00941B35" w:rsidRDefault="00941B35" w:rsidP="00941B35">
      <w:pPr>
        <w:pStyle w:val="Epgrafe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941B35">
        <w:rPr>
          <w:rFonts w:ascii="Times New Roman" w:hAnsi="Times New Roman" w:cs="Times New Roman"/>
          <w:i/>
          <w:color w:val="auto"/>
          <w:sz w:val="24"/>
          <w:szCs w:val="24"/>
        </w:rPr>
        <w:t xml:space="preserve">Imagen </w:t>
      </w:r>
      <w:r w:rsidRPr="00941B35">
        <w:rPr>
          <w:rFonts w:ascii="Times New Roman" w:hAnsi="Times New Roman" w:cs="Times New Roman"/>
          <w:i/>
          <w:color w:val="auto"/>
          <w:sz w:val="24"/>
          <w:szCs w:val="24"/>
        </w:rPr>
        <w:fldChar w:fldCharType="begin"/>
      </w:r>
      <w:r w:rsidRPr="00941B35">
        <w:rPr>
          <w:rFonts w:ascii="Times New Roman" w:hAnsi="Times New Roman" w:cs="Times New Roman"/>
          <w:i/>
          <w:color w:val="auto"/>
          <w:sz w:val="24"/>
          <w:szCs w:val="24"/>
        </w:rPr>
        <w:instrText xml:space="preserve"> SEQ Imagen \* ARABIC </w:instrText>
      </w:r>
      <w:r w:rsidRPr="00941B35">
        <w:rPr>
          <w:rFonts w:ascii="Times New Roman" w:hAnsi="Times New Roman" w:cs="Times New Roman"/>
          <w:i/>
          <w:color w:val="auto"/>
          <w:sz w:val="24"/>
          <w:szCs w:val="24"/>
        </w:rPr>
        <w:fldChar w:fldCharType="separate"/>
      </w:r>
      <w:r w:rsidRPr="00941B35">
        <w:rPr>
          <w:rFonts w:ascii="Times New Roman" w:hAnsi="Times New Roman" w:cs="Times New Roman"/>
          <w:i/>
          <w:noProof/>
          <w:color w:val="auto"/>
          <w:sz w:val="24"/>
          <w:szCs w:val="24"/>
        </w:rPr>
        <w:t>2</w:t>
      </w:r>
      <w:r w:rsidRPr="00941B35">
        <w:rPr>
          <w:rFonts w:ascii="Times New Roman" w:hAnsi="Times New Roman" w:cs="Times New Roman"/>
          <w:i/>
          <w:color w:val="auto"/>
          <w:sz w:val="24"/>
          <w:szCs w:val="24"/>
        </w:rPr>
        <w:fldChar w:fldCharType="end"/>
      </w:r>
      <w:r w:rsidRPr="00941B35">
        <w:rPr>
          <w:rFonts w:ascii="Times New Roman" w:hAnsi="Times New Roman" w:cs="Times New Roman"/>
          <w:i/>
          <w:color w:val="auto"/>
          <w:sz w:val="24"/>
          <w:szCs w:val="24"/>
        </w:rPr>
        <w:t xml:space="preserve"> (Semana.com. Masacre en Barrancabermeja)</w:t>
      </w:r>
    </w:p>
    <w:p w:rsidR="00941B35" w:rsidRDefault="00941B35" w:rsidP="00941B35">
      <w:pPr>
        <w:spacing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Semana.Com. Masacre en Barrancabermeja. Fotografía (26). [En Línea] Revista Semana. Proyecto Víctimas. Galería Víctimas Masacres. Mayo 2013. </w:t>
      </w:r>
      <w:hyperlink r:id="rId7" w:history="1">
        <w:r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http://www.semana.com/Especiales/proyectovictimas/crimenes-de-la-guerra/masacres-desplazamiento/index.html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(Acceso 20 de junio 2013). </w:t>
      </w:r>
    </w:p>
    <w:p w:rsidR="00941B35" w:rsidRPr="00941B35" w:rsidRDefault="00941B35" w:rsidP="00941B35"/>
    <w:p w:rsidR="00941B35" w:rsidRPr="00941B35" w:rsidRDefault="00941B35" w:rsidP="00941B35">
      <w:pPr>
        <w:pStyle w:val="Epgrafe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941B35">
        <w:rPr>
          <w:rFonts w:ascii="Times New Roman" w:hAnsi="Times New Roman" w:cs="Times New Roman"/>
          <w:i/>
          <w:color w:val="auto"/>
          <w:sz w:val="24"/>
          <w:szCs w:val="24"/>
        </w:rPr>
        <w:t xml:space="preserve">Imagen 3 (Botero, Masacre </w:t>
      </w:r>
      <w:proofErr w:type="spellStart"/>
      <w:r w:rsidRPr="00941B35">
        <w:rPr>
          <w:rFonts w:ascii="Times New Roman" w:hAnsi="Times New Roman" w:cs="Times New Roman"/>
          <w:i/>
          <w:color w:val="auto"/>
          <w:sz w:val="24"/>
          <w:szCs w:val="24"/>
        </w:rPr>
        <w:t>Bojaya</w:t>
      </w:r>
      <w:proofErr w:type="spellEnd"/>
      <w:r w:rsidRPr="00941B35">
        <w:rPr>
          <w:rFonts w:ascii="Times New Roman" w:hAnsi="Times New Roman" w:cs="Times New Roman"/>
          <w:i/>
          <w:color w:val="auto"/>
          <w:sz w:val="24"/>
          <w:szCs w:val="24"/>
        </w:rPr>
        <w:t>)</w:t>
      </w:r>
    </w:p>
    <w:p w:rsidR="00941B35" w:rsidRDefault="00941B35" w:rsidP="00941B35">
      <w:pPr>
        <w:tabs>
          <w:tab w:val="left" w:pos="1786"/>
        </w:tabs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Botero, Natalia. Masacre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Bojaya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Fotografía. [En Línea] Revista Semana. Proyecto Víctimas, Galería Víctimas de Masacres. Mayo de 2013. </w:t>
      </w:r>
      <w:hyperlink r:id="rId8" w:history="1">
        <w:r>
          <w:rPr>
            <w:rStyle w:val="Hipervnculo"/>
            <w:rFonts w:ascii="Times New Roman" w:hAnsi="Times New Roman" w:cs="Times New Roman"/>
            <w:color w:val="auto"/>
            <w:sz w:val="24"/>
            <w:szCs w:val="24"/>
          </w:rPr>
          <w:t>http://www.semana.com/Especiales/proyectovictimas/crimenes-de-la-guerra/masacres-desplazamiento/index.html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(Acceso 20 de junio 2013).</w:t>
      </w:r>
    </w:p>
    <w:p w:rsidR="00941B35" w:rsidRPr="00941B35" w:rsidRDefault="00941B35" w:rsidP="00941B35">
      <w:pPr>
        <w:pStyle w:val="Epgrafe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941B35">
        <w:rPr>
          <w:rFonts w:ascii="Times New Roman" w:hAnsi="Times New Roman" w:cs="Times New Roman"/>
          <w:i/>
          <w:color w:val="auto"/>
          <w:sz w:val="24"/>
          <w:szCs w:val="24"/>
        </w:rPr>
        <w:t xml:space="preserve">Imagen 4 (Semana.com. En la Masacre de La Mejor Esquina) </w:t>
      </w:r>
    </w:p>
    <w:p w:rsidR="00941B35" w:rsidRDefault="00941B35" w:rsidP="00941B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Semana.com. </w:t>
      </w:r>
      <w:r>
        <w:rPr>
          <w:rFonts w:ascii="Times New Roman" w:hAnsi="Times New Roman" w:cs="Times New Roman"/>
          <w:i/>
          <w:sz w:val="24"/>
          <w:szCs w:val="24"/>
        </w:rPr>
        <w:t>En la masacre de La Mejor Esquina</w:t>
      </w:r>
      <w:r>
        <w:rPr>
          <w:rFonts w:ascii="Times New Roman" w:hAnsi="Times New Roman" w:cs="Times New Roman"/>
          <w:sz w:val="24"/>
          <w:szCs w:val="24"/>
        </w:rPr>
        <w:t xml:space="preserve">. Fotografía (15) [En Línea] Revista Semana. Proyecto Víctimas, Galería Víctimas de Masacres. Mayo de 2013. </w:t>
      </w:r>
      <w:hyperlink r:id="rId9" w:history="1">
        <w:r>
          <w:rPr>
            <w:rStyle w:val="Hipervnculo"/>
            <w:rFonts w:ascii="Times New Roman" w:hAnsi="Times New Roman" w:cs="Times New Roman"/>
            <w:color w:val="auto"/>
            <w:sz w:val="24"/>
            <w:szCs w:val="24"/>
          </w:rPr>
          <w:t>http://www.semana.com/Especiales/proyectovictimas/crimenes-de-la-guerra/masacres-desplazamiento/index.html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(Acceso 20 de junio 2013).</w:t>
      </w:r>
    </w:p>
    <w:p w:rsidR="00941B35" w:rsidRPr="00941B35" w:rsidRDefault="00941B35" w:rsidP="00941B35"/>
    <w:p w:rsidR="00941B35" w:rsidRPr="00941B35" w:rsidRDefault="00941B35" w:rsidP="00941B35">
      <w:pPr>
        <w:pStyle w:val="Epgrafe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941B35">
        <w:rPr>
          <w:rFonts w:ascii="Times New Roman" w:hAnsi="Times New Roman" w:cs="Times New Roman"/>
          <w:i/>
          <w:color w:val="auto"/>
          <w:sz w:val="24"/>
          <w:szCs w:val="24"/>
        </w:rPr>
        <w:t>Imagen 5 (Colorado, Aniceto Llora a su esposa)</w:t>
      </w:r>
    </w:p>
    <w:p w:rsidR="00941B35" w:rsidRDefault="00941B35" w:rsidP="00941B35">
      <w:pPr>
        <w:tabs>
          <w:tab w:val="left" w:pos="1786"/>
        </w:tabs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Colorado, Jesús Abad. </w:t>
      </w:r>
      <w:r>
        <w:rPr>
          <w:rFonts w:ascii="Times New Roman" w:hAnsi="Times New Roman" w:cs="Times New Roman"/>
          <w:i/>
          <w:sz w:val="24"/>
          <w:szCs w:val="24"/>
        </w:rPr>
        <w:t>Aniceto llora a su esposa</w:t>
      </w:r>
      <w:r>
        <w:rPr>
          <w:rFonts w:ascii="Times New Roman" w:hAnsi="Times New Roman" w:cs="Times New Roman"/>
          <w:sz w:val="24"/>
          <w:szCs w:val="24"/>
        </w:rPr>
        <w:t xml:space="preserve">. Fotografía. [En Línea] Revista Semana. Proyecto Víctimas, Galería Víctimas de Masacres. Mayo de 2013. </w:t>
      </w:r>
      <w:hyperlink r:id="rId10" w:history="1">
        <w:r>
          <w:rPr>
            <w:rStyle w:val="Hipervnculo"/>
            <w:rFonts w:ascii="Times New Roman" w:hAnsi="Times New Roman" w:cs="Times New Roman"/>
            <w:color w:val="auto"/>
            <w:sz w:val="24"/>
            <w:szCs w:val="24"/>
          </w:rPr>
          <w:t>http://www.semana.com/Especiales/proyectovictimas/crimenes-de-la-guerra/masacres-desplazamiento/index.html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(Acceso 20 de junio 2013).</w:t>
      </w:r>
    </w:p>
    <w:p w:rsidR="00941B35" w:rsidRPr="00941B35" w:rsidRDefault="00941B35" w:rsidP="00941B35"/>
    <w:p w:rsidR="00941B35" w:rsidRPr="00941B35" w:rsidRDefault="00941B35" w:rsidP="00941B35">
      <w:pPr>
        <w:tabs>
          <w:tab w:val="left" w:pos="1786"/>
        </w:tabs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41B35">
        <w:rPr>
          <w:rFonts w:ascii="Times New Roman" w:hAnsi="Times New Roman" w:cs="Times New Roman"/>
          <w:b/>
          <w:i/>
          <w:sz w:val="24"/>
          <w:szCs w:val="24"/>
        </w:rPr>
        <w:t>Imagen 6 (</w:t>
      </w:r>
      <w:proofErr w:type="spellStart"/>
      <w:r w:rsidRPr="00941B35">
        <w:rPr>
          <w:rFonts w:ascii="Times New Roman" w:hAnsi="Times New Roman" w:cs="Times New Roman"/>
          <w:b/>
          <w:i/>
          <w:sz w:val="24"/>
          <w:szCs w:val="24"/>
        </w:rPr>
        <w:t>Casella</w:t>
      </w:r>
      <w:proofErr w:type="spellEnd"/>
      <w:r w:rsidRPr="00941B35">
        <w:rPr>
          <w:rFonts w:ascii="Times New Roman" w:hAnsi="Times New Roman" w:cs="Times New Roman"/>
          <w:b/>
          <w:i/>
          <w:sz w:val="24"/>
          <w:szCs w:val="24"/>
        </w:rPr>
        <w:t>, Veinte Muertos, entre policías civiles)</w:t>
      </w:r>
    </w:p>
    <w:p w:rsidR="00941B35" w:rsidRDefault="00941B35" w:rsidP="00941B35">
      <w:pPr>
        <w:tabs>
          <w:tab w:val="left" w:pos="1786"/>
        </w:tabs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Casella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Javier. </w:t>
      </w:r>
      <w:r>
        <w:rPr>
          <w:rFonts w:ascii="Times New Roman" w:hAnsi="Times New Roman" w:cs="Times New Roman"/>
          <w:i/>
          <w:sz w:val="24"/>
          <w:szCs w:val="24"/>
        </w:rPr>
        <w:t>Veinte Muertos, entre policías y Civiles</w:t>
      </w:r>
      <w:r>
        <w:rPr>
          <w:rFonts w:ascii="Times New Roman" w:hAnsi="Times New Roman" w:cs="Times New Roman"/>
          <w:sz w:val="24"/>
          <w:szCs w:val="24"/>
        </w:rPr>
        <w:t xml:space="preserve">. Fotografía (18) [En Línea] Revista Semana. Proyecto Víctimas, Galería Víctimas de Masacres. Mayo de 2013. </w:t>
      </w:r>
      <w:hyperlink r:id="rId11" w:history="1">
        <w:r>
          <w:rPr>
            <w:rStyle w:val="Hipervnculo"/>
            <w:rFonts w:ascii="Times New Roman" w:hAnsi="Times New Roman" w:cs="Times New Roman"/>
            <w:color w:val="auto"/>
            <w:sz w:val="24"/>
            <w:szCs w:val="24"/>
          </w:rPr>
          <w:t>http://www.semana.com/Especiales/proyectovictimas/crimenes-de-la-guerra/masacres-desplazamiento/index.html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(Acceso 20 de junio 2013).</w:t>
      </w:r>
    </w:p>
    <w:p w:rsidR="00941B35" w:rsidRDefault="00941B35" w:rsidP="00941B35">
      <w:pPr>
        <w:tabs>
          <w:tab w:val="left" w:pos="1786"/>
        </w:tabs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41B35" w:rsidRPr="00941B35" w:rsidRDefault="00941B3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41B35">
        <w:rPr>
          <w:rFonts w:ascii="Times New Roman" w:hAnsi="Times New Roman" w:cs="Times New Roman"/>
          <w:b/>
          <w:i/>
          <w:noProof/>
          <w:sz w:val="24"/>
          <w:szCs w:val="24"/>
          <w:lang w:eastAsia="es-CO"/>
        </w:rPr>
        <w:t xml:space="preserve">Imagen 7 (Caidedo, Felipe, </w:t>
      </w:r>
      <w:r w:rsidRPr="00941B35">
        <w:rPr>
          <w:rFonts w:ascii="Times New Roman" w:hAnsi="Times New Roman" w:cs="Times New Roman"/>
          <w:b/>
          <w:i/>
          <w:sz w:val="24"/>
          <w:szCs w:val="24"/>
        </w:rPr>
        <w:t>Masacre en La Cooperativa)</w:t>
      </w:r>
    </w:p>
    <w:p w:rsidR="00941B35" w:rsidRDefault="00941B35" w:rsidP="00941B35">
      <w:pPr>
        <w:tabs>
          <w:tab w:val="left" w:pos="1786"/>
        </w:tabs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w:t xml:space="preserve">Caidedo, Felipe. </w:t>
      </w:r>
      <w:r>
        <w:rPr>
          <w:rFonts w:ascii="Times New Roman" w:hAnsi="Times New Roman" w:cs="Times New Roman"/>
          <w:i/>
          <w:sz w:val="24"/>
          <w:szCs w:val="24"/>
        </w:rPr>
        <w:t>Masacre en La Cooperativa</w:t>
      </w:r>
      <w:r>
        <w:rPr>
          <w:rFonts w:ascii="Times New Roman" w:hAnsi="Times New Roman" w:cs="Times New Roman"/>
          <w:sz w:val="24"/>
          <w:szCs w:val="24"/>
        </w:rPr>
        <w:t xml:space="preserve">. Fotografía. [En Línea] Revista Semana. Proyecto Víctimas, Galería Víctimas de Masacres. Mayo de 2013. </w:t>
      </w:r>
      <w:hyperlink r:id="rId12" w:history="1">
        <w:r>
          <w:rPr>
            <w:rStyle w:val="Hipervnculo"/>
            <w:rFonts w:ascii="Times New Roman" w:hAnsi="Times New Roman" w:cs="Times New Roman"/>
            <w:color w:val="auto"/>
            <w:sz w:val="24"/>
            <w:szCs w:val="24"/>
          </w:rPr>
          <w:t>http://www.semana.com/Especiales/proyectovictimas/crimenes-de-la-guerra/masacres-desplazamiento/index.html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(Acceso 20 de junio 2013)</w:t>
      </w:r>
    </w:p>
    <w:p w:rsidR="00941B35" w:rsidRDefault="00941B35" w:rsidP="00941B35">
      <w:pPr>
        <w:spacing w:line="240" w:lineRule="auto"/>
        <w:ind w:left="709" w:hanging="709"/>
        <w:rPr>
          <w:rStyle w:val="Hipervnculo"/>
          <w:color w:val="auto"/>
          <w:u w:val="none"/>
        </w:rPr>
      </w:pPr>
    </w:p>
    <w:p w:rsidR="00941B35" w:rsidRPr="00941B35" w:rsidRDefault="00941B35">
      <w:pPr>
        <w:rPr>
          <w:rFonts w:asciiTheme="majorHAnsi" w:hAnsiTheme="majorHAnsi"/>
          <w:sz w:val="24"/>
          <w:szCs w:val="24"/>
        </w:rPr>
      </w:pPr>
    </w:p>
    <w:sectPr w:rsidR="00941B35" w:rsidRPr="00941B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07F" w:rsidRDefault="00E2207F" w:rsidP="00941B35">
      <w:pPr>
        <w:spacing w:after="0" w:line="240" w:lineRule="auto"/>
      </w:pPr>
      <w:r>
        <w:separator/>
      </w:r>
    </w:p>
  </w:endnote>
  <w:endnote w:type="continuationSeparator" w:id="0">
    <w:p w:rsidR="00E2207F" w:rsidRDefault="00E2207F" w:rsidP="00941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07F" w:rsidRDefault="00E2207F" w:rsidP="00941B35">
      <w:pPr>
        <w:spacing w:after="0" w:line="240" w:lineRule="auto"/>
      </w:pPr>
      <w:r>
        <w:separator/>
      </w:r>
    </w:p>
  </w:footnote>
  <w:footnote w:type="continuationSeparator" w:id="0">
    <w:p w:rsidR="00E2207F" w:rsidRDefault="00E2207F" w:rsidP="00941B35">
      <w:pPr>
        <w:spacing w:after="0" w:line="240" w:lineRule="auto"/>
      </w:pPr>
      <w:r>
        <w:continuationSeparator/>
      </w:r>
    </w:p>
  </w:footnote>
  <w:footnote w:id="1">
    <w:p w:rsidR="00941B35" w:rsidRDefault="00941B35" w:rsidP="00941B35">
      <w:pPr>
        <w:pStyle w:val="Textonotapie"/>
        <w:rPr>
          <w:rFonts w:ascii="Times New Roman" w:hAnsi="Times New Roman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Times New Roman" w:hAnsi="Times New Roman"/>
        </w:rPr>
        <w:t xml:space="preserve">Magíster en Educación de la Universidad Pedagógica Nacional (Bogotá, Colombia). Estudiante Doctorado Interinstitucional en Educación (Universidad Distrital Francisco José de Caldas, Universidad del Valle y Universidad Pedagógica Nacional (Bogotá, Colombia). Profesor Asociado Universidad Pedagógica Nacional. Miembro Grupo de investigación Educación y Cultura Política. Correo electrónico:  </w:t>
      </w:r>
      <w:hyperlink r:id="rId1" w:history="1">
        <w:r>
          <w:rPr>
            <w:rStyle w:val="Hipervnculo"/>
            <w:rFonts w:ascii="Times New Roman" w:hAnsi="Times New Roman"/>
          </w:rPr>
          <w:t>vlado2380@gmail.com</w:t>
        </w:r>
      </w:hyperlink>
    </w:p>
    <w:p w:rsidR="00941B35" w:rsidRDefault="00941B35" w:rsidP="00941B35">
      <w:pPr>
        <w:pStyle w:val="Textonotapie"/>
      </w:pPr>
    </w:p>
  </w:footnote>
  <w:footnote w:id="2">
    <w:p w:rsidR="00941B35" w:rsidRDefault="00941B35" w:rsidP="00941B35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>
        <w:rPr>
          <w:rFonts w:ascii="Times New Roman" w:hAnsi="Times New Roman"/>
        </w:rPr>
        <w:t xml:space="preserve">Magíster en Historia de la Universidad Nacional (Bogotá, Colombia). Doctora en Filosofía e Historia de la Educación Universidad Estadual de </w:t>
      </w:r>
      <w:proofErr w:type="spellStart"/>
      <w:r>
        <w:rPr>
          <w:rFonts w:ascii="Times New Roman" w:hAnsi="Times New Roman"/>
        </w:rPr>
        <w:t>Campinas</w:t>
      </w:r>
      <w:proofErr w:type="spellEnd"/>
      <w:r>
        <w:rPr>
          <w:rFonts w:ascii="Times New Roman" w:hAnsi="Times New Roman"/>
        </w:rPr>
        <w:t xml:space="preserve"> (Sao Paulo, Brasil). Profesora Titular Universidad Pedagógica Nacional. Directora del grupo de investigación Educación y Cultura Política. Correo electrónico: </w:t>
      </w:r>
      <w:hyperlink r:id="rId2" w:history="1">
        <w:r>
          <w:rPr>
            <w:rStyle w:val="Hipervnculo"/>
            <w:rFonts w:ascii="Times New Roman" w:hAnsi="Times New Roman"/>
          </w:rPr>
          <w:t>malaquita10@gmail.com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B35"/>
    <w:rsid w:val="0020537F"/>
    <w:rsid w:val="00294BB7"/>
    <w:rsid w:val="00360361"/>
    <w:rsid w:val="0066450A"/>
    <w:rsid w:val="00941B35"/>
    <w:rsid w:val="00C31F14"/>
    <w:rsid w:val="00E2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B3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41B35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41B3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41B35"/>
    <w:rPr>
      <w:sz w:val="20"/>
      <w:szCs w:val="20"/>
      <w:lang w:val="es-ES_tradnl"/>
    </w:rPr>
  </w:style>
  <w:style w:type="paragraph" w:styleId="Sinespaciado">
    <w:name w:val="No Spacing"/>
    <w:uiPriority w:val="1"/>
    <w:qFormat/>
    <w:rsid w:val="00941B35"/>
    <w:pPr>
      <w:spacing w:after="0" w:line="240" w:lineRule="auto"/>
    </w:pPr>
  </w:style>
  <w:style w:type="character" w:styleId="Refdenotaalpie">
    <w:name w:val="footnote reference"/>
    <w:basedOn w:val="Fuentedeprrafopredeter"/>
    <w:uiPriority w:val="99"/>
    <w:semiHidden/>
    <w:unhideWhenUsed/>
    <w:rsid w:val="00941B35"/>
    <w:rPr>
      <w:vertAlign w:val="superscript"/>
    </w:rPr>
  </w:style>
  <w:style w:type="character" w:customStyle="1" w:styleId="apple-converted-space">
    <w:name w:val="apple-converted-space"/>
    <w:basedOn w:val="Fuentedeprrafopredeter"/>
    <w:rsid w:val="00941B35"/>
  </w:style>
  <w:style w:type="paragraph" w:styleId="Epgrafe">
    <w:name w:val="caption"/>
    <w:basedOn w:val="Normal"/>
    <w:next w:val="Normal"/>
    <w:uiPriority w:val="35"/>
    <w:semiHidden/>
    <w:unhideWhenUsed/>
    <w:qFormat/>
    <w:rsid w:val="00941B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1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1B35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B3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41B35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41B3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41B35"/>
    <w:rPr>
      <w:sz w:val="20"/>
      <w:szCs w:val="20"/>
      <w:lang w:val="es-ES_tradnl"/>
    </w:rPr>
  </w:style>
  <w:style w:type="paragraph" w:styleId="Sinespaciado">
    <w:name w:val="No Spacing"/>
    <w:uiPriority w:val="1"/>
    <w:qFormat/>
    <w:rsid w:val="00941B35"/>
    <w:pPr>
      <w:spacing w:after="0" w:line="240" w:lineRule="auto"/>
    </w:pPr>
  </w:style>
  <w:style w:type="character" w:styleId="Refdenotaalpie">
    <w:name w:val="footnote reference"/>
    <w:basedOn w:val="Fuentedeprrafopredeter"/>
    <w:uiPriority w:val="99"/>
    <w:semiHidden/>
    <w:unhideWhenUsed/>
    <w:rsid w:val="00941B35"/>
    <w:rPr>
      <w:vertAlign w:val="superscript"/>
    </w:rPr>
  </w:style>
  <w:style w:type="character" w:customStyle="1" w:styleId="apple-converted-space">
    <w:name w:val="apple-converted-space"/>
    <w:basedOn w:val="Fuentedeprrafopredeter"/>
    <w:rsid w:val="00941B35"/>
  </w:style>
  <w:style w:type="paragraph" w:styleId="Epgrafe">
    <w:name w:val="caption"/>
    <w:basedOn w:val="Normal"/>
    <w:next w:val="Normal"/>
    <w:uiPriority w:val="35"/>
    <w:semiHidden/>
    <w:unhideWhenUsed/>
    <w:qFormat/>
    <w:rsid w:val="00941B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1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1B35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mana.com/Especiales/proyectovictimas/crimenes-de-la-guerra/masacres-desplazamiento/index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mana.com/Especiales/proyectovictimas/crimenes-de-la-guerra/masacres-desplazamiento/index.html" TargetMode="External"/><Relationship Id="rId12" Type="http://schemas.openxmlformats.org/officeDocument/2006/relationships/hyperlink" Target="http://www.semana.com/Especiales/proyectovictimas/crimenes-de-la-guerra/masacres-desplazamiento/index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semana.com/Especiales/proyectovictimas/crimenes-de-la-guerra/masacres-desplazamiento/index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emana.com/Especiales/proyectovictimas/crimenes-de-la-guerra/masacres-desplazamiento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emana.com/Especiales/proyectovictimas/crimenes-de-la-guerra/masacres-desplazamiento/index.html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malaquita10@gmail.com" TargetMode="External"/><Relationship Id="rId1" Type="http://schemas.openxmlformats.org/officeDocument/2006/relationships/hyperlink" Target="mailto:vlado2380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507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 BLADIMIR OLAYA GUALTERO</dc:creator>
  <cp:lastModifiedBy>DIXON BLADIMIR OLAYA GUALTERO</cp:lastModifiedBy>
  <cp:revision>1</cp:revision>
  <dcterms:created xsi:type="dcterms:W3CDTF">2014-05-27T16:10:00Z</dcterms:created>
  <dcterms:modified xsi:type="dcterms:W3CDTF">2014-05-27T16:19:00Z</dcterms:modified>
</cp:coreProperties>
</file>