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9F" w:rsidRPr="006968CB" w:rsidRDefault="00162F57">
      <w:pPr>
        <w:rPr>
          <w:rFonts w:ascii="Arial" w:hAnsi="Arial" w:cs="Arial"/>
          <w:b/>
          <w:sz w:val="24"/>
          <w:szCs w:val="24"/>
        </w:rPr>
      </w:pPr>
      <w:r w:rsidRPr="006968CB">
        <w:rPr>
          <w:rFonts w:ascii="Arial" w:hAnsi="Arial" w:cs="Arial"/>
          <w:b/>
          <w:sz w:val="24"/>
          <w:szCs w:val="24"/>
        </w:rPr>
        <w:t xml:space="preserve">Tablas del </w:t>
      </w:r>
      <w:bookmarkStart w:id="0" w:name="_GoBack"/>
      <w:bookmarkEnd w:id="0"/>
      <w:r w:rsidR="006968CB" w:rsidRPr="006968CB">
        <w:rPr>
          <w:rFonts w:ascii="Arial" w:hAnsi="Arial" w:cs="Arial"/>
          <w:b/>
          <w:sz w:val="24"/>
          <w:szCs w:val="24"/>
        </w:rPr>
        <w:t>artículo</w:t>
      </w:r>
    </w:p>
    <w:p w:rsidR="00D0568C" w:rsidRDefault="00D0568C" w:rsidP="00D0568C">
      <w:pPr>
        <w:spacing w:line="480" w:lineRule="auto"/>
        <w:rPr>
          <w:rFonts w:ascii="Arial" w:eastAsia="Times New Roman" w:hAnsi="Arial" w:cs="Arial"/>
          <w:color w:val="111111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color w:val="111111"/>
          <w:sz w:val="24"/>
          <w:szCs w:val="24"/>
          <w:lang w:eastAsia="es-CO"/>
        </w:rPr>
        <w:t xml:space="preserve">Tabla 1. </w:t>
      </w:r>
      <w:r w:rsidRPr="00FD5038">
        <w:rPr>
          <w:rFonts w:ascii="Arial" w:eastAsia="Times New Roman" w:hAnsi="Arial" w:cs="Arial"/>
          <w:color w:val="111111"/>
          <w:sz w:val="24"/>
          <w:szCs w:val="24"/>
          <w:lang w:eastAsia="es-CO"/>
        </w:rPr>
        <w:t>Características sociodemográficas</w:t>
      </w:r>
      <w:r>
        <w:rPr>
          <w:rFonts w:ascii="Arial" w:eastAsia="Times New Roman" w:hAnsi="Arial" w:cs="Arial"/>
          <w:color w:val="111111"/>
          <w:sz w:val="24"/>
          <w:szCs w:val="24"/>
          <w:lang w:eastAsia="es-CO"/>
        </w:rPr>
        <w:t xml:space="preserve"> estudiantes universidades privadas de la ciudad de Villavicencio – Colombia, 2014</w:t>
      </w:r>
      <w:r w:rsidRPr="00FD5038">
        <w:rPr>
          <w:rFonts w:ascii="Arial" w:eastAsia="Times New Roman" w:hAnsi="Arial" w:cs="Arial"/>
          <w:color w:val="111111"/>
          <w:sz w:val="24"/>
          <w:szCs w:val="24"/>
          <w:lang w:eastAsia="es-CO"/>
        </w:rPr>
        <w:t xml:space="preserve">. </w:t>
      </w:r>
    </w:p>
    <w:tbl>
      <w:tblPr>
        <w:tblW w:w="75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7"/>
        <w:gridCol w:w="1934"/>
        <w:gridCol w:w="1464"/>
        <w:gridCol w:w="1698"/>
      </w:tblGrid>
      <w:tr w:rsidR="00D0568C" w:rsidRPr="00452A93" w:rsidTr="00C468ED">
        <w:trPr>
          <w:trHeight w:val="365"/>
        </w:trPr>
        <w:tc>
          <w:tcPr>
            <w:tcW w:w="4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Característica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Fr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%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Edad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15 a 16 años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1,1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 a 18 años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16,0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19 a 20 años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29,1</w:t>
            </w:r>
          </w:p>
        </w:tc>
      </w:tr>
      <w:tr w:rsidR="00D0568C" w:rsidRPr="00452A93" w:rsidTr="00C468ED">
        <w:trPr>
          <w:trHeight w:val="365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 a 22 años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21,3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 a 24 años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32,5</w:t>
            </w:r>
          </w:p>
        </w:tc>
      </w:tr>
      <w:tr w:rsidR="00D0568C" w:rsidRPr="00452A93" w:rsidTr="00C468ED">
        <w:trPr>
          <w:trHeight w:val="270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Media 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                                         20,9</w:t>
            </w:r>
          </w:p>
        </w:tc>
      </w:tr>
      <w:tr w:rsidR="00D0568C" w:rsidRPr="00452A93" w:rsidTr="00C468ED">
        <w:trPr>
          <w:trHeight w:val="274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Desv</w:t>
            </w:r>
            <w:proofErr w:type="spellEnd"/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. </w:t>
            </w:r>
            <w:proofErr w:type="spellStart"/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Tip</w:t>
            </w:r>
            <w:proofErr w:type="spellEnd"/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                                           2,3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Sexo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Hombre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51,8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Mujer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48,2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Tipología familiar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Nuclear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66,9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Extensa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11,2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Monoparental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2,0</w:t>
            </w:r>
          </w:p>
        </w:tc>
      </w:tr>
      <w:tr w:rsidR="00D0568C" w:rsidRPr="00452A93" w:rsidTr="00C468ED">
        <w:trPr>
          <w:trHeight w:val="270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Familia Ampliada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,8</w:t>
            </w:r>
          </w:p>
        </w:tc>
      </w:tr>
      <w:tr w:rsidR="00D0568C" w:rsidRPr="00452A93" w:rsidTr="00C468ED">
        <w:trPr>
          <w:trHeight w:val="276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Sin núcleo Familiar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19,0</w:t>
            </w:r>
          </w:p>
        </w:tc>
      </w:tr>
      <w:tr w:rsidR="00D0568C" w:rsidRPr="00452A93" w:rsidTr="00C468ED">
        <w:trPr>
          <w:trHeight w:val="264"/>
        </w:trPr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Nivel socio-económico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Uno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6,2</w:t>
            </w:r>
          </w:p>
        </w:tc>
      </w:tr>
      <w:tr w:rsidR="00D0568C" w:rsidRPr="00452A93" w:rsidTr="00C468ED">
        <w:trPr>
          <w:trHeight w:val="281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Dos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23,8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Tres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59,7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Cuatro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9,2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Cinco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1,1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Estado Civil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Soltero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85,4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Casado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2,2</w:t>
            </w:r>
          </w:p>
        </w:tc>
      </w:tr>
      <w:tr w:rsidR="00D0568C" w:rsidRPr="00452A93" w:rsidTr="00C468ED">
        <w:trPr>
          <w:trHeight w:val="325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Comprometido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3,9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Unión libre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7,8</w:t>
            </w:r>
          </w:p>
        </w:tc>
      </w:tr>
      <w:tr w:rsidR="00D0568C" w:rsidRPr="00452A93" w:rsidTr="00C468ED">
        <w:trPr>
          <w:trHeight w:val="348"/>
        </w:trPr>
        <w:tc>
          <w:tcPr>
            <w:tcW w:w="2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Divorciado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452A93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452A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,6</w:t>
            </w:r>
          </w:p>
        </w:tc>
      </w:tr>
    </w:tbl>
    <w:p w:rsidR="00162F57" w:rsidRDefault="00162F57" w:rsidP="00162F57">
      <w:pPr>
        <w:widowControl w:val="0"/>
        <w:tabs>
          <w:tab w:val="center" w:pos="3441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568C" w:rsidRDefault="00D0568C" w:rsidP="00162F57">
      <w:pPr>
        <w:widowControl w:val="0"/>
        <w:tabs>
          <w:tab w:val="center" w:pos="3441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568C" w:rsidRDefault="00D0568C" w:rsidP="00162F57">
      <w:pPr>
        <w:widowControl w:val="0"/>
        <w:tabs>
          <w:tab w:val="center" w:pos="3441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568C" w:rsidRDefault="00D0568C" w:rsidP="00162F57">
      <w:pPr>
        <w:widowControl w:val="0"/>
        <w:tabs>
          <w:tab w:val="center" w:pos="3441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0568C" w:rsidRDefault="00D0568C" w:rsidP="00162F57">
      <w:pPr>
        <w:widowControl w:val="0"/>
        <w:tabs>
          <w:tab w:val="center" w:pos="3441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62F57" w:rsidRPr="00FB2B48" w:rsidRDefault="00162F57" w:rsidP="00162F57">
      <w:pPr>
        <w:widowControl w:val="0"/>
        <w:tabs>
          <w:tab w:val="center" w:pos="3441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B2B4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Tabla 2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FB2B4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B2B48">
        <w:rPr>
          <w:rFonts w:ascii="Arial" w:hAnsi="Arial" w:cs="Arial"/>
          <w:bCs/>
          <w:color w:val="000000"/>
          <w:sz w:val="24"/>
          <w:szCs w:val="24"/>
        </w:rPr>
        <w:t>Fuentes de Información sobre VIH/Sida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>
        <w:rPr>
          <w:rFonts w:ascii="Arial" w:eastAsia="Times New Roman" w:hAnsi="Arial" w:cs="Arial"/>
          <w:color w:val="111111"/>
          <w:sz w:val="24"/>
          <w:szCs w:val="24"/>
          <w:lang w:eastAsia="es-CO"/>
        </w:rPr>
        <w:t>estudiantes universidades privadas de la ciudad de Villavicencio – Colombia, 2014</w:t>
      </w:r>
      <w:r w:rsidRPr="00FD5038">
        <w:rPr>
          <w:rFonts w:ascii="Arial" w:eastAsia="Times New Roman" w:hAnsi="Arial" w:cs="Arial"/>
          <w:color w:val="111111"/>
          <w:sz w:val="24"/>
          <w:szCs w:val="24"/>
          <w:lang w:eastAsia="es-CO"/>
        </w:rPr>
        <w:t>.</w:t>
      </w: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765"/>
        <w:gridCol w:w="795"/>
        <w:gridCol w:w="1024"/>
        <w:gridCol w:w="815"/>
        <w:gridCol w:w="1483"/>
        <w:gridCol w:w="1084"/>
        <w:gridCol w:w="824"/>
        <w:gridCol w:w="626"/>
        <w:gridCol w:w="615"/>
      </w:tblGrid>
      <w:tr w:rsidR="00162F57" w:rsidRPr="00162F57" w:rsidTr="00162F57">
        <w:trPr>
          <w:trHeight w:val="16"/>
        </w:trPr>
        <w:tc>
          <w:tcPr>
            <w:tcW w:w="8862" w:type="dxa"/>
            <w:gridSpan w:val="10"/>
            <w:shd w:val="clear" w:color="auto" w:fill="auto"/>
            <w:vAlign w:val="bottom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Información sobre VIH/Sida o infecciones de transmisión sexual la obtuvo por:</w:t>
            </w:r>
          </w:p>
        </w:tc>
      </w:tr>
      <w:tr w:rsidR="00162F57" w:rsidRPr="00162F57" w:rsidTr="00162F57">
        <w:trPr>
          <w:trHeight w:val="313"/>
        </w:trPr>
        <w:tc>
          <w:tcPr>
            <w:tcW w:w="100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Televisión</w:t>
            </w:r>
          </w:p>
        </w:tc>
        <w:tc>
          <w:tcPr>
            <w:tcW w:w="745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Radio/ prensa</w:t>
            </w:r>
          </w:p>
        </w:tc>
        <w:tc>
          <w:tcPr>
            <w:tcW w:w="77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Familia</w:t>
            </w:r>
          </w:p>
        </w:tc>
        <w:tc>
          <w:tcPr>
            <w:tcW w:w="100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Institución de salud</w:t>
            </w:r>
          </w:p>
        </w:tc>
        <w:tc>
          <w:tcPr>
            <w:tcW w:w="79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Amigos</w:t>
            </w:r>
          </w:p>
        </w:tc>
        <w:tc>
          <w:tcPr>
            <w:tcW w:w="146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Establecimiento educativo</w:t>
            </w:r>
          </w:p>
        </w:tc>
        <w:tc>
          <w:tcPr>
            <w:tcW w:w="1065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Campañas de salud</w:t>
            </w:r>
          </w:p>
        </w:tc>
        <w:tc>
          <w:tcPr>
            <w:tcW w:w="805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Internet</w:t>
            </w:r>
          </w:p>
        </w:tc>
        <w:tc>
          <w:tcPr>
            <w:tcW w:w="60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NR</w:t>
            </w:r>
          </w:p>
        </w:tc>
        <w:tc>
          <w:tcPr>
            <w:tcW w:w="603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  <w:t>Total</w:t>
            </w:r>
          </w:p>
        </w:tc>
      </w:tr>
      <w:tr w:rsidR="00162F57" w:rsidRPr="00162F57" w:rsidTr="00162F57">
        <w:trPr>
          <w:trHeight w:val="16"/>
        </w:trPr>
        <w:tc>
          <w:tcPr>
            <w:tcW w:w="1004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102</w:t>
            </w:r>
          </w:p>
        </w:tc>
        <w:tc>
          <w:tcPr>
            <w:tcW w:w="745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774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1004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24</w:t>
            </w:r>
          </w:p>
        </w:tc>
        <w:tc>
          <w:tcPr>
            <w:tcW w:w="794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1464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1065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54</w:t>
            </w:r>
          </w:p>
        </w:tc>
        <w:tc>
          <w:tcPr>
            <w:tcW w:w="805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33</w:t>
            </w:r>
          </w:p>
        </w:tc>
        <w:tc>
          <w:tcPr>
            <w:tcW w:w="604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:rsidR="00162F57" w:rsidRPr="00162F57" w:rsidRDefault="00162F57" w:rsidP="00A6773A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357</w:t>
            </w:r>
          </w:p>
        </w:tc>
      </w:tr>
      <w:tr w:rsidR="00162F57" w:rsidRPr="00162F57" w:rsidTr="00162F57">
        <w:trPr>
          <w:trHeight w:val="338"/>
        </w:trPr>
        <w:tc>
          <w:tcPr>
            <w:tcW w:w="100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28,6%</w:t>
            </w:r>
          </w:p>
        </w:tc>
        <w:tc>
          <w:tcPr>
            <w:tcW w:w="745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3,1%</w:t>
            </w:r>
          </w:p>
        </w:tc>
        <w:tc>
          <w:tcPr>
            <w:tcW w:w="77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7,0%</w:t>
            </w:r>
          </w:p>
        </w:tc>
        <w:tc>
          <w:tcPr>
            <w:tcW w:w="100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6,7%</w:t>
            </w:r>
          </w:p>
        </w:tc>
        <w:tc>
          <w:tcPr>
            <w:tcW w:w="79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3,4%</w:t>
            </w:r>
          </w:p>
        </w:tc>
        <w:tc>
          <w:tcPr>
            <w:tcW w:w="146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22,4%</w:t>
            </w:r>
          </w:p>
        </w:tc>
        <w:tc>
          <w:tcPr>
            <w:tcW w:w="1065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15,1%</w:t>
            </w:r>
          </w:p>
        </w:tc>
        <w:tc>
          <w:tcPr>
            <w:tcW w:w="805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9,2%</w:t>
            </w:r>
          </w:p>
        </w:tc>
        <w:tc>
          <w:tcPr>
            <w:tcW w:w="604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4,5%</w:t>
            </w:r>
          </w:p>
        </w:tc>
        <w:tc>
          <w:tcPr>
            <w:tcW w:w="603" w:type="dxa"/>
            <w:shd w:val="clear" w:color="auto" w:fill="auto"/>
          </w:tcPr>
          <w:p w:rsidR="00162F57" w:rsidRPr="00162F57" w:rsidRDefault="00162F57" w:rsidP="00A6773A">
            <w:pPr>
              <w:spacing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es-CO"/>
              </w:rPr>
            </w:pPr>
            <w:r w:rsidRPr="00162F57">
              <w:rPr>
                <w:rFonts w:ascii="Arial" w:hAnsi="Arial" w:cs="Arial"/>
                <w:color w:val="000000"/>
                <w:sz w:val="24"/>
                <w:szCs w:val="24"/>
                <w:lang w:eastAsia="es-CO"/>
              </w:rPr>
              <w:t>100</w:t>
            </w:r>
          </w:p>
        </w:tc>
      </w:tr>
    </w:tbl>
    <w:p w:rsidR="00162F57" w:rsidRDefault="00162F57"/>
    <w:p w:rsidR="00162F57" w:rsidRDefault="00162F57"/>
    <w:p w:rsidR="00D0568C" w:rsidRDefault="00D0568C" w:rsidP="00D0568C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es-CO"/>
        </w:rPr>
      </w:pPr>
      <w:r w:rsidRPr="00FB2B48">
        <w:rPr>
          <w:rFonts w:ascii="Arial" w:eastAsia="Times New Roman" w:hAnsi="Arial" w:cs="Arial"/>
          <w:b/>
          <w:color w:val="111111"/>
          <w:sz w:val="24"/>
          <w:szCs w:val="24"/>
          <w:lang w:eastAsia="es-CO"/>
        </w:rPr>
        <w:t>Tabla</w:t>
      </w:r>
      <w:r>
        <w:rPr>
          <w:rFonts w:ascii="Arial" w:eastAsia="Times New Roman" w:hAnsi="Arial" w:cs="Arial"/>
          <w:b/>
          <w:color w:val="111111"/>
          <w:sz w:val="24"/>
          <w:szCs w:val="24"/>
          <w:lang w:eastAsia="es-CO"/>
        </w:rPr>
        <w:t xml:space="preserve"> </w:t>
      </w:r>
      <w:r w:rsidRPr="00FB2B48">
        <w:rPr>
          <w:rFonts w:ascii="Arial" w:eastAsia="Times New Roman" w:hAnsi="Arial" w:cs="Arial"/>
          <w:b/>
          <w:color w:val="111111"/>
          <w:sz w:val="24"/>
          <w:szCs w:val="24"/>
          <w:lang w:eastAsia="es-CO"/>
        </w:rPr>
        <w:t>3</w:t>
      </w:r>
      <w:r>
        <w:rPr>
          <w:rFonts w:ascii="Arial" w:eastAsia="Times New Roman" w:hAnsi="Arial" w:cs="Arial"/>
          <w:b/>
          <w:color w:val="111111"/>
          <w:sz w:val="24"/>
          <w:szCs w:val="24"/>
          <w:lang w:eastAsia="es-CO"/>
        </w:rPr>
        <w:t>.</w:t>
      </w:r>
      <w:r>
        <w:rPr>
          <w:rFonts w:ascii="Arial" w:eastAsia="Times New Roman" w:hAnsi="Arial" w:cs="Arial"/>
          <w:color w:val="111111"/>
          <w:sz w:val="24"/>
          <w:szCs w:val="24"/>
          <w:lang w:eastAsia="es-CO"/>
        </w:rPr>
        <w:t xml:space="preserve"> Conocimiento sobre el VIH/Sida / Sexo en estudiantes universidades privadas de la ciudad de Villavicencio – Colombia, 2014</w:t>
      </w:r>
      <w:r w:rsidRPr="00FD5038">
        <w:rPr>
          <w:rFonts w:ascii="Arial" w:eastAsia="Times New Roman" w:hAnsi="Arial" w:cs="Arial"/>
          <w:color w:val="111111"/>
          <w:sz w:val="24"/>
          <w:szCs w:val="24"/>
          <w:lang w:eastAsia="es-CO"/>
        </w:rPr>
        <w:t>.</w:t>
      </w:r>
    </w:p>
    <w:tbl>
      <w:tblPr>
        <w:tblW w:w="886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887"/>
        <w:gridCol w:w="736"/>
        <w:gridCol w:w="847"/>
        <w:gridCol w:w="736"/>
        <w:gridCol w:w="847"/>
        <w:gridCol w:w="736"/>
        <w:gridCol w:w="847"/>
      </w:tblGrid>
      <w:tr w:rsidR="00D0568C" w:rsidRPr="0022290F" w:rsidTr="00C468ED">
        <w:trPr>
          <w:trHeight w:val="446"/>
        </w:trPr>
        <w:tc>
          <w:tcPr>
            <w:tcW w:w="4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Pregunta</w:t>
            </w:r>
          </w:p>
        </w:tc>
        <w:tc>
          <w:tcPr>
            <w:tcW w:w="31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Sexo</w:t>
            </w: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Total</w:t>
            </w:r>
          </w:p>
        </w:tc>
      </w:tr>
      <w:tr w:rsidR="00D0568C" w:rsidRPr="0022290F" w:rsidTr="00C468ED">
        <w:trPr>
          <w:trHeight w:val="308"/>
        </w:trPr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Hombre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Mujer</w:t>
            </w:r>
          </w:p>
        </w:tc>
        <w:tc>
          <w:tcPr>
            <w:tcW w:w="1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D0568C" w:rsidRPr="0022290F" w:rsidTr="00C468ED">
        <w:trPr>
          <w:trHeight w:val="308"/>
        </w:trPr>
        <w:tc>
          <w:tcPr>
            <w:tcW w:w="41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fr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fr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proofErr w:type="spellStart"/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fr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%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VIH se puede prevenir teniendo una sola pareja sexual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19,3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40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27,2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177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49,6</w:t>
            </w:r>
          </w:p>
        </w:tc>
      </w:tr>
      <w:tr w:rsidR="00D0568C" w:rsidRPr="0022290F" w:rsidTr="00D0568C">
        <w:trPr>
          <w:trHeight w:val="400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NS/NR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5,1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10,4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VIH se puede prevenir usando el condón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163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45,7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146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40,9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86,6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6,2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NS/NR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7,3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VIH se puede transmitir por la picadura de un zancudo o mosquito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12,4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35,8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71,1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NS/NR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16,5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El VIH se puede transmitir por compartir comida con una persona infectada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37,5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35,6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261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73,1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NS/NR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17,9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Cree que una persona que se ve sana puede estar infectada con VIH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42,3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39,5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292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81,8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8,7</w:t>
            </w:r>
          </w:p>
        </w:tc>
      </w:tr>
      <w:tr w:rsidR="00D0568C" w:rsidRPr="0022290F" w:rsidTr="00D0568C">
        <w:trPr>
          <w:trHeight w:val="308"/>
        </w:trPr>
        <w:tc>
          <w:tcPr>
            <w:tcW w:w="3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NS/NR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8C" w:rsidRPr="0022290F" w:rsidRDefault="00D0568C" w:rsidP="00C468E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22290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9,5</w:t>
            </w:r>
          </w:p>
        </w:tc>
      </w:tr>
    </w:tbl>
    <w:p w:rsidR="00D0568C" w:rsidRPr="004A31E8" w:rsidRDefault="00D0568C" w:rsidP="00D0568C">
      <w:pPr>
        <w:widowControl w:val="0"/>
        <w:tabs>
          <w:tab w:val="center" w:pos="3744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  <w:color w:val="000000"/>
          <w:sz w:val="24"/>
          <w:szCs w:val="24"/>
        </w:rPr>
      </w:pPr>
      <w:r w:rsidRPr="004A31E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Tabla 4. </w:t>
      </w:r>
      <w:r w:rsidRPr="004A31E8">
        <w:rPr>
          <w:rFonts w:ascii="Arial" w:hAnsi="Arial" w:cs="Arial"/>
          <w:bCs/>
          <w:color w:val="000000"/>
          <w:sz w:val="24"/>
          <w:szCs w:val="24"/>
        </w:rPr>
        <w:t>Edad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agrupada</w:t>
      </w:r>
      <w:r w:rsidRPr="004A31E8">
        <w:rPr>
          <w:rFonts w:ascii="Arial" w:hAnsi="Arial" w:cs="Arial"/>
          <w:bCs/>
          <w:color w:val="000000"/>
          <w:sz w:val="24"/>
          <w:szCs w:val="24"/>
        </w:rPr>
        <w:t xml:space="preserve"> / edad en la que tuvo la primera relación / Pe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rsona con que tuvo la relación,  </w:t>
      </w:r>
      <w:r w:rsidRPr="00DE134A">
        <w:rPr>
          <w:rFonts w:ascii="Arial" w:hAnsi="Arial" w:cs="Arial"/>
          <w:bCs/>
          <w:color w:val="000000"/>
          <w:sz w:val="24"/>
          <w:szCs w:val="24"/>
        </w:rPr>
        <w:t xml:space="preserve">en estudiantes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Pr="00DE134A">
        <w:rPr>
          <w:rFonts w:ascii="Arial" w:hAnsi="Arial" w:cs="Arial"/>
          <w:bCs/>
          <w:color w:val="000000"/>
          <w:sz w:val="24"/>
          <w:szCs w:val="24"/>
        </w:rPr>
        <w:t>universidades privadas de la ciudad 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Villavicencio – Colombia, 2014</w:t>
      </w:r>
      <w:r w:rsidRPr="004A31E8">
        <w:rPr>
          <w:rFonts w:ascii="Arial" w:hAnsi="Arial" w:cs="Arial"/>
          <w:bCs/>
          <w:color w:val="000000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7"/>
        <w:gridCol w:w="786"/>
        <w:gridCol w:w="99"/>
        <w:gridCol w:w="1129"/>
        <w:gridCol w:w="1228"/>
        <w:gridCol w:w="1228"/>
        <w:gridCol w:w="992"/>
        <w:gridCol w:w="738"/>
        <w:gridCol w:w="148"/>
        <w:gridCol w:w="588"/>
      </w:tblGrid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2" w:type="dxa"/>
            <w:gridSpan w:val="6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Edad agrupada</w:t>
            </w:r>
          </w:p>
        </w:tc>
        <w:tc>
          <w:tcPr>
            <w:tcW w:w="1474" w:type="dxa"/>
            <w:gridSpan w:val="3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a 16</w:t>
            </w:r>
          </w:p>
        </w:tc>
        <w:tc>
          <w:tcPr>
            <w:tcW w:w="1129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a 18</w:t>
            </w:r>
          </w:p>
        </w:tc>
        <w:tc>
          <w:tcPr>
            <w:tcW w:w="1228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 a 20</w:t>
            </w:r>
          </w:p>
        </w:tc>
        <w:tc>
          <w:tcPr>
            <w:tcW w:w="1228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a 22</w:t>
            </w:r>
          </w:p>
        </w:tc>
        <w:tc>
          <w:tcPr>
            <w:tcW w:w="992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 a 24</w:t>
            </w:r>
          </w:p>
        </w:tc>
        <w:tc>
          <w:tcPr>
            <w:tcW w:w="886" w:type="dxa"/>
            <w:gridSpan w:val="2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588" w:type="dxa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0568C" w:rsidRPr="00506497" w:rsidTr="00C468ED">
        <w:trPr>
          <w:trHeight w:val="278"/>
        </w:trPr>
        <w:tc>
          <w:tcPr>
            <w:tcW w:w="8673" w:type="dxa"/>
            <w:gridSpan w:val="10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Persona con la que tuvo su primera relación sexual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44,0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ha tenido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8,1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N/Responde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Total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D0568C" w:rsidRPr="00506497" w:rsidTr="00C468ED">
        <w:trPr>
          <w:trHeight w:val="374"/>
        </w:trPr>
        <w:tc>
          <w:tcPr>
            <w:tcW w:w="8673" w:type="dxa"/>
            <w:gridSpan w:val="10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Edad en la que tuvo la primera relación sexual con penetración anal, oral o vaginal con o sin su consentimiento.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menor de 13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10,1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entre 14 y 16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41,5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entre 17 y 19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más de 20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3,6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ha tenido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8,1</w:t>
            </w:r>
          </w:p>
        </w:tc>
      </w:tr>
      <w:tr w:rsidR="00D0568C" w:rsidRPr="00506497" w:rsidTr="00C468ED">
        <w:trPr>
          <w:trHeight w:val="237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N/Responde</w:t>
            </w:r>
          </w:p>
        </w:tc>
        <w:tc>
          <w:tcPr>
            <w:tcW w:w="885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D0568C" w:rsidRPr="00506497" w:rsidTr="00C468ED">
        <w:trPr>
          <w:trHeight w:val="278"/>
        </w:trPr>
        <w:tc>
          <w:tcPr>
            <w:tcW w:w="8673" w:type="dxa"/>
            <w:gridSpan w:val="10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Uso de condón en esa primera relación sexual </w:t>
            </w:r>
          </w:p>
        </w:tc>
      </w:tr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Sí</w:t>
            </w:r>
          </w:p>
        </w:tc>
        <w:tc>
          <w:tcPr>
            <w:tcW w:w="786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gridSpan w:val="2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2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2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73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</w:t>
            </w:r>
          </w:p>
        </w:tc>
      </w:tr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786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gridSpan w:val="2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2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73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31,9</w:t>
            </w:r>
          </w:p>
        </w:tc>
      </w:tr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ha tenido</w:t>
            </w:r>
          </w:p>
        </w:tc>
        <w:tc>
          <w:tcPr>
            <w:tcW w:w="786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gridSpan w:val="2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8,1</w:t>
            </w:r>
          </w:p>
        </w:tc>
      </w:tr>
      <w:tr w:rsidR="00D0568C" w:rsidRPr="00506497" w:rsidTr="00C468ED">
        <w:trPr>
          <w:trHeight w:val="488"/>
        </w:trPr>
        <w:tc>
          <w:tcPr>
            <w:tcW w:w="8673" w:type="dxa"/>
            <w:gridSpan w:val="10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 cuántas personas ha tenido relaciones sexuales penetrativas anal, oral o vaginal en el último año.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Una 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35,5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Dos 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16,8</w:t>
            </w:r>
          </w:p>
        </w:tc>
      </w:tr>
      <w:tr w:rsidR="00D0568C" w:rsidRPr="00506497" w:rsidTr="00C468ED">
        <w:trPr>
          <w:trHeight w:val="278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Tres 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15,1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Cuatro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&gt; cinco 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13,4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8,1</w:t>
            </w:r>
          </w:p>
        </w:tc>
      </w:tr>
      <w:tr w:rsidR="00D0568C" w:rsidRPr="00506497" w:rsidTr="00C468ED">
        <w:trPr>
          <w:trHeight w:val="264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Ninguna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D0568C" w:rsidRPr="00506497" w:rsidTr="00C468ED">
        <w:trPr>
          <w:trHeight w:val="251"/>
        </w:trPr>
        <w:tc>
          <w:tcPr>
            <w:tcW w:w="1737" w:type="dxa"/>
            <w:shd w:val="clear" w:color="auto" w:fill="auto"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N/Responde</w:t>
            </w:r>
          </w:p>
        </w:tc>
        <w:tc>
          <w:tcPr>
            <w:tcW w:w="786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8" w:type="dxa"/>
            <w:gridSpan w:val="2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6" w:type="dxa"/>
            <w:gridSpan w:val="2"/>
            <w:shd w:val="clear" w:color="auto" w:fill="auto"/>
          </w:tcPr>
          <w:p w:rsidR="00D0568C" w:rsidRPr="00506497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649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4,7</w:t>
            </w:r>
          </w:p>
        </w:tc>
      </w:tr>
    </w:tbl>
    <w:p w:rsidR="00162F57" w:rsidRDefault="00162F57"/>
    <w:p w:rsidR="00D0568C" w:rsidRDefault="00D0568C"/>
    <w:p w:rsidR="00D0568C" w:rsidRDefault="00D0568C"/>
    <w:p w:rsidR="00D0568C" w:rsidRDefault="00D0568C"/>
    <w:p w:rsidR="00D0568C" w:rsidRDefault="00D0568C" w:rsidP="00D0568C">
      <w:pPr>
        <w:spacing w:line="48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es-CO"/>
        </w:rPr>
      </w:pPr>
      <w:r w:rsidRPr="0057422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Tabla 5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Cs/>
          <w:color w:val="000000"/>
          <w:sz w:val="24"/>
          <w:szCs w:val="24"/>
        </w:rPr>
        <w:t>Comportamientos de riesgo en</w:t>
      </w:r>
      <w:r>
        <w:rPr>
          <w:rFonts w:ascii="Arial" w:eastAsia="Times New Roman" w:hAnsi="Arial" w:cs="Arial"/>
          <w:color w:val="111111"/>
          <w:sz w:val="24"/>
          <w:szCs w:val="24"/>
          <w:lang w:eastAsia="es-CO"/>
        </w:rPr>
        <w:t xml:space="preserve"> estudiantes universidades privadas de la ciudad de Villavicencio – Colombia, 2014</w:t>
      </w:r>
      <w:r w:rsidRPr="00FD5038">
        <w:rPr>
          <w:rFonts w:ascii="Arial" w:eastAsia="Times New Roman" w:hAnsi="Arial" w:cs="Arial"/>
          <w:color w:val="111111"/>
          <w:sz w:val="24"/>
          <w:szCs w:val="24"/>
          <w:lang w:eastAsia="es-CO"/>
        </w:rPr>
        <w:t>.</w:t>
      </w:r>
    </w:p>
    <w:p w:rsidR="00D0568C" w:rsidRDefault="00D0568C" w:rsidP="00D0568C">
      <w:pPr>
        <w:widowControl w:val="0"/>
        <w:tabs>
          <w:tab w:val="center" w:pos="41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4"/>
        <w:gridCol w:w="1110"/>
        <w:gridCol w:w="30"/>
        <w:gridCol w:w="1104"/>
        <w:gridCol w:w="36"/>
        <w:gridCol w:w="1001"/>
        <w:gridCol w:w="97"/>
        <w:gridCol w:w="724"/>
        <w:gridCol w:w="30"/>
      </w:tblGrid>
      <w:tr w:rsidR="00D0568C" w:rsidRPr="000253BC" w:rsidTr="00C468ED">
        <w:trPr>
          <w:trHeight w:val="311"/>
        </w:trPr>
        <w:tc>
          <w:tcPr>
            <w:tcW w:w="481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Hombre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Mujer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fr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0568C" w:rsidRPr="000253BC" w:rsidTr="00C468ED">
        <w:trPr>
          <w:trHeight w:val="583"/>
        </w:trPr>
        <w:tc>
          <w:tcPr>
            <w:tcW w:w="8942" w:type="dxa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 última vez que tuvo relaciones sexuales penetrativas usted, su pareja o sus parejas ¿utilizaron condón?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Sí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59,7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31,1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ha tenido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8,1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1,1</w:t>
            </w:r>
          </w:p>
        </w:tc>
      </w:tr>
      <w:tr w:rsidR="00D0568C" w:rsidRPr="000253BC" w:rsidTr="00C468ED">
        <w:trPr>
          <w:trHeight w:val="296"/>
        </w:trPr>
        <w:tc>
          <w:tcPr>
            <w:tcW w:w="8942" w:type="dxa"/>
            <w:gridSpan w:val="10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 no utilizó condón la principal razón fue:</w:t>
            </w:r>
          </w:p>
        </w:tc>
      </w:tr>
      <w:tr w:rsidR="00D0568C" w:rsidRPr="000253BC" w:rsidTr="00C468ED">
        <w:trPr>
          <w:trHeight w:val="284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 la pareja no le gusta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5,9</w:t>
            </w:r>
          </w:p>
        </w:tc>
      </w:tr>
      <w:tr w:rsidR="00D0568C" w:rsidRPr="000253BC" w:rsidTr="00C468ED">
        <w:trPr>
          <w:trHeight w:val="235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Cree que disminuye lo que siente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4,8</w:t>
            </w:r>
          </w:p>
        </w:tc>
      </w:tr>
      <w:tr w:rsidR="00D0568C" w:rsidRPr="000253BC" w:rsidTr="00C468ED">
        <w:trPr>
          <w:trHeight w:val="278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 pareja estaba bajo efectos del alcohol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1,4</w:t>
            </w:r>
          </w:p>
        </w:tc>
      </w:tr>
      <w:tr w:rsidR="00D0568C" w:rsidRPr="000253BC" w:rsidTr="00C468ED">
        <w:trPr>
          <w:trHeight w:val="268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 lo vio necesario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5,6</w:t>
            </w:r>
          </w:p>
        </w:tc>
      </w:tr>
      <w:tr w:rsidR="00D0568C" w:rsidRPr="000253BC" w:rsidTr="00C468ED">
        <w:trPr>
          <w:trHeight w:val="273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Confía en la fidelidad de la pareja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9,2</w:t>
            </w:r>
          </w:p>
        </w:tc>
      </w:tr>
      <w:tr w:rsidR="00D0568C" w:rsidRPr="000253BC" w:rsidTr="00C468ED">
        <w:trPr>
          <w:trHeight w:val="249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Estaba muy excitado(a)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Otros 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67,2</w:t>
            </w:r>
          </w:p>
        </w:tc>
      </w:tr>
      <w:tr w:rsidR="00D0568C" w:rsidRPr="000253BC" w:rsidTr="00C468ED">
        <w:trPr>
          <w:trHeight w:val="296"/>
        </w:trPr>
        <w:tc>
          <w:tcPr>
            <w:tcW w:w="4810" w:type="dxa"/>
            <w:gridSpan w:val="2"/>
            <w:shd w:val="clear" w:color="auto" w:fill="auto"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NS/NR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1" w:type="dxa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  <w:noWrap/>
            <w:hideMark/>
          </w:tcPr>
          <w:p w:rsidR="00D0568C" w:rsidRPr="000253BC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25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D0568C" w:rsidRPr="002F5030" w:rsidTr="00C468ED">
        <w:trPr>
          <w:gridAfter w:val="1"/>
          <w:wAfter w:w="30" w:type="dxa"/>
          <w:trHeight w:val="297"/>
        </w:trPr>
        <w:tc>
          <w:tcPr>
            <w:tcW w:w="8912" w:type="dxa"/>
            <w:gridSpan w:val="9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En el último año ha tenido relaciones sexuales sin condón bajo los efectos del alcohol</w:t>
            </w:r>
          </w:p>
        </w:tc>
      </w:tr>
      <w:tr w:rsidR="00D0568C" w:rsidRPr="002F5030" w:rsidTr="00C468ED">
        <w:trPr>
          <w:gridAfter w:val="1"/>
          <w:wAfter w:w="30" w:type="dxa"/>
          <w:trHeight w:val="325"/>
        </w:trPr>
        <w:tc>
          <w:tcPr>
            <w:tcW w:w="4786" w:type="dxa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Sí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25,5</w:t>
            </w:r>
          </w:p>
        </w:tc>
      </w:tr>
      <w:tr w:rsidR="00D0568C" w:rsidRPr="002F5030" w:rsidTr="00C468ED">
        <w:trPr>
          <w:gridAfter w:val="1"/>
          <w:wAfter w:w="30" w:type="dxa"/>
          <w:trHeight w:val="325"/>
        </w:trPr>
        <w:tc>
          <w:tcPr>
            <w:tcW w:w="4786" w:type="dxa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69,2</w:t>
            </w:r>
          </w:p>
        </w:tc>
      </w:tr>
      <w:tr w:rsidR="00D0568C" w:rsidRPr="002F5030" w:rsidTr="00C468ED">
        <w:trPr>
          <w:gridAfter w:val="1"/>
          <w:wAfter w:w="30" w:type="dxa"/>
          <w:trHeight w:val="325"/>
        </w:trPr>
        <w:tc>
          <w:tcPr>
            <w:tcW w:w="4786" w:type="dxa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NS/NR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5,3</w:t>
            </w:r>
          </w:p>
        </w:tc>
      </w:tr>
      <w:tr w:rsidR="00D0568C" w:rsidRPr="002F5030" w:rsidTr="00C468ED">
        <w:trPr>
          <w:gridAfter w:val="1"/>
          <w:wAfter w:w="30" w:type="dxa"/>
          <w:trHeight w:val="368"/>
        </w:trPr>
        <w:tc>
          <w:tcPr>
            <w:tcW w:w="8912" w:type="dxa"/>
            <w:gridSpan w:val="9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Alguna vez en su vida ha recibido dinero a cambio de tener relaciones sexuales</w:t>
            </w:r>
          </w:p>
        </w:tc>
      </w:tr>
      <w:tr w:rsidR="00D0568C" w:rsidRPr="002F5030" w:rsidTr="00C468ED">
        <w:trPr>
          <w:gridAfter w:val="1"/>
          <w:wAfter w:w="30" w:type="dxa"/>
          <w:trHeight w:val="325"/>
        </w:trPr>
        <w:tc>
          <w:tcPr>
            <w:tcW w:w="4786" w:type="dxa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Sí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4,2</w:t>
            </w:r>
          </w:p>
        </w:tc>
      </w:tr>
      <w:tr w:rsidR="00D0568C" w:rsidRPr="002F5030" w:rsidTr="00C468ED">
        <w:trPr>
          <w:gridAfter w:val="1"/>
          <w:wAfter w:w="30" w:type="dxa"/>
          <w:trHeight w:val="325"/>
        </w:trPr>
        <w:tc>
          <w:tcPr>
            <w:tcW w:w="4786" w:type="dxa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317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88,8</w:t>
            </w:r>
          </w:p>
        </w:tc>
      </w:tr>
      <w:tr w:rsidR="00D0568C" w:rsidRPr="002F5030" w:rsidTr="00C468ED">
        <w:trPr>
          <w:gridAfter w:val="1"/>
          <w:wAfter w:w="30" w:type="dxa"/>
          <w:trHeight w:val="325"/>
        </w:trPr>
        <w:tc>
          <w:tcPr>
            <w:tcW w:w="4786" w:type="dxa"/>
            <w:shd w:val="clear" w:color="auto" w:fill="auto"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NS/NR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3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4" w:type="dxa"/>
            <w:shd w:val="clear" w:color="auto" w:fill="auto"/>
            <w:noWrap/>
            <w:hideMark/>
          </w:tcPr>
          <w:p w:rsidR="00D0568C" w:rsidRPr="002F5030" w:rsidRDefault="00D0568C" w:rsidP="00C468ED">
            <w:pPr>
              <w:widowControl w:val="0"/>
              <w:tabs>
                <w:tab w:val="center" w:pos="4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F50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7,0</w:t>
            </w:r>
          </w:p>
        </w:tc>
      </w:tr>
    </w:tbl>
    <w:p w:rsidR="00162F57" w:rsidRDefault="00162F57"/>
    <w:p w:rsidR="00162F57" w:rsidRDefault="00162F57"/>
    <w:p w:rsidR="00162F57" w:rsidRDefault="00162F57"/>
    <w:sectPr w:rsidR="00162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57"/>
    <w:rsid w:val="000B7E9F"/>
    <w:rsid w:val="00162F57"/>
    <w:rsid w:val="006968CB"/>
    <w:rsid w:val="00D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667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Emilce Salamanca</dc:creator>
  <cp:lastModifiedBy>Docente Emilce Salamanca</cp:lastModifiedBy>
  <cp:revision>3</cp:revision>
  <dcterms:created xsi:type="dcterms:W3CDTF">2015-06-26T14:22:00Z</dcterms:created>
  <dcterms:modified xsi:type="dcterms:W3CDTF">2015-06-26T22:25:00Z</dcterms:modified>
</cp:coreProperties>
</file>