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E7" w:rsidRPr="00E13DE7" w:rsidRDefault="00E13DE7" w:rsidP="00E13D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3DE7">
        <w:rPr>
          <w:rFonts w:ascii="Times New Roman" w:hAnsi="Times New Roman" w:cs="Times New Roman"/>
          <w:b/>
        </w:rPr>
        <w:t>Figura 2. Comportamiento de la DQO en CSAS</w:t>
      </w:r>
      <w:r w:rsidRPr="00E13DE7">
        <w:rPr>
          <w:rFonts w:ascii="Times New Roman" w:hAnsi="Times New Roman" w:cs="Times New Roman"/>
          <w:b/>
          <w:vertAlign w:val="subscript"/>
        </w:rPr>
        <w:t>C</w:t>
      </w:r>
      <w:r w:rsidRPr="00E13DE7">
        <w:rPr>
          <w:rFonts w:ascii="Times New Roman" w:hAnsi="Times New Roman" w:cs="Times New Roman"/>
          <w:b/>
        </w:rPr>
        <w:t xml:space="preserve"> y CSAS</w:t>
      </w:r>
      <w:r w:rsidRPr="00E13DE7">
        <w:rPr>
          <w:rFonts w:ascii="Times New Roman" w:hAnsi="Times New Roman" w:cs="Times New Roman"/>
          <w:b/>
          <w:vertAlign w:val="subscript"/>
        </w:rPr>
        <w:t>M</w:t>
      </w:r>
    </w:p>
    <w:p w:rsidR="00E13DE7" w:rsidRDefault="00E13DE7" w:rsidP="00E13DE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3191614</wp:posOffset>
            </wp:positionH>
            <wp:positionV relativeFrom="paragraph">
              <wp:posOffset>17723</wp:posOffset>
            </wp:positionV>
            <wp:extent cx="2859206" cy="2067636"/>
            <wp:effectExtent l="0" t="0" r="0" b="0"/>
            <wp:wrapNone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206" cy="2067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72B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296408" cy="2195288"/>
            <wp:effectExtent l="1905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675" cy="219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DE7" w:rsidRPr="00B56B3F" w:rsidRDefault="00E13DE7" w:rsidP="00E13DE7">
      <w:pPr>
        <w:spacing w:after="0"/>
        <w:jc w:val="center"/>
        <w:rPr>
          <w:rFonts w:ascii="Times New Roman" w:hAnsi="Times New Roman" w:cs="Times New Roman"/>
          <w:b/>
        </w:rPr>
      </w:pPr>
      <w:r w:rsidRPr="00B56B3F">
        <w:rPr>
          <w:rFonts w:ascii="Times New Roman" w:hAnsi="Times New Roman" w:cs="Times New Roman"/>
          <w:b/>
        </w:rPr>
        <w:t>Fuente: presentación propia de los autores</w:t>
      </w:r>
      <w:r>
        <w:rPr>
          <w:rFonts w:ascii="Times New Roman" w:hAnsi="Times New Roman" w:cs="Times New Roman"/>
          <w:b/>
        </w:rPr>
        <w:t>.</w:t>
      </w:r>
    </w:p>
    <w:p w:rsidR="000B24BA" w:rsidRDefault="000B24BA"/>
    <w:sectPr w:rsidR="000B24BA" w:rsidSect="000B2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3DE7"/>
    <w:rsid w:val="000378AF"/>
    <w:rsid w:val="000B24BA"/>
    <w:rsid w:val="000E2BF9"/>
    <w:rsid w:val="00247AE4"/>
    <w:rsid w:val="00AC3687"/>
    <w:rsid w:val="00E13DE7"/>
    <w:rsid w:val="00F7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DE7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DE7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2013-12-09T23:41:00Z</dcterms:created>
  <dcterms:modified xsi:type="dcterms:W3CDTF">2013-12-10T00:05:00Z</dcterms:modified>
</cp:coreProperties>
</file>