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F80A" w14:textId="77777777" w:rsidR="00413E94" w:rsidRDefault="00413E94" w:rsidP="00C53DE5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7B7">
        <w:rPr>
          <w:rFonts w:ascii="Times New Roman" w:hAnsi="Times New Roman" w:cs="Times New Roman"/>
          <w:b/>
          <w:sz w:val="24"/>
          <w:szCs w:val="24"/>
        </w:rPr>
        <w:t>Inteligencia, variables socioemocionales y afrontamiento de problemas en la adolescencia</w:t>
      </w:r>
    </w:p>
    <w:p w14:paraId="3871BB1D" w14:textId="77777777" w:rsidR="00C54139" w:rsidRDefault="00C54139" w:rsidP="00C53DE5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CCF7" w14:textId="77777777" w:rsidR="00C54139" w:rsidRPr="00B637CC" w:rsidRDefault="00C54139" w:rsidP="00C54139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37CC">
        <w:rPr>
          <w:rFonts w:ascii="Times New Roman" w:hAnsi="Times New Roman" w:cs="Times New Roman"/>
          <w:b/>
          <w:sz w:val="24"/>
          <w:szCs w:val="24"/>
          <w:lang w:val="en-US"/>
        </w:rPr>
        <w:t>Intelligence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B63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37CC">
        <w:rPr>
          <w:rFonts w:ascii="Times New Roman" w:hAnsi="Times New Roman" w:cs="Times New Roman"/>
          <w:b/>
          <w:sz w:val="24"/>
          <w:szCs w:val="24"/>
          <w:lang w:val="en-US"/>
        </w:rPr>
        <w:t>socioemotional</w:t>
      </w:r>
      <w:proofErr w:type="spellEnd"/>
      <w:r w:rsidRPr="00B63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variables and coping problems in adolescence</w:t>
      </w:r>
    </w:p>
    <w:p w14:paraId="7E24117C" w14:textId="77777777" w:rsidR="00C54139" w:rsidRPr="00C54139" w:rsidRDefault="00C54139" w:rsidP="00C53DE5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F6896D" w14:textId="4AEACEC7" w:rsidR="00413E94" w:rsidRPr="00713349" w:rsidRDefault="00413E94" w:rsidP="00C53D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</w:t>
      </w:r>
      <w:r w:rsidRPr="00713349">
        <w:rPr>
          <w:rFonts w:ascii="Times New Roman" w:hAnsi="Times New Roman" w:cs="Times New Roman"/>
          <w:sz w:val="24"/>
          <w:szCs w:val="24"/>
        </w:rPr>
        <w:t xml:space="preserve"> Samper</w:t>
      </w:r>
      <w:r w:rsidR="004E680B" w:rsidRPr="004E68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68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Vicenta</w:t>
      </w:r>
      <w:r w:rsidRPr="00713349">
        <w:rPr>
          <w:rFonts w:ascii="Times New Roman" w:hAnsi="Times New Roman" w:cs="Times New Roman"/>
          <w:sz w:val="24"/>
          <w:szCs w:val="24"/>
        </w:rPr>
        <w:t xml:space="preserve"> Mestre</w:t>
      </w:r>
      <w:r w:rsidR="004E680B" w:rsidRPr="004E68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422C5">
        <w:rPr>
          <w:rFonts w:ascii="Times New Roman" w:hAnsi="Times New Roman" w:cs="Times New Roman"/>
          <w:sz w:val="24"/>
          <w:szCs w:val="24"/>
        </w:rPr>
        <w:t xml:space="preserve"> y</w:t>
      </w:r>
      <w:r w:rsidR="004E6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Elisabeth</w:t>
      </w:r>
      <w:r w:rsidRPr="00713349">
        <w:rPr>
          <w:rFonts w:ascii="Times New Roman" w:hAnsi="Times New Roman" w:cs="Times New Roman"/>
          <w:sz w:val="24"/>
          <w:szCs w:val="24"/>
        </w:rPr>
        <w:t xml:space="preserve"> Malonda</w:t>
      </w:r>
      <w:r w:rsidR="004E680B" w:rsidRPr="004E680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C57AD2E" w14:textId="135308B7" w:rsidR="00413E94" w:rsidRDefault="00806C49" w:rsidP="00C53DE5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C4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413E94" w:rsidRPr="00713349">
        <w:rPr>
          <w:rFonts w:ascii="Times New Roman" w:hAnsi="Times New Roman" w:cs="Times New Roman"/>
          <w:i/>
          <w:sz w:val="24"/>
          <w:szCs w:val="24"/>
        </w:rPr>
        <w:t>Departamento de Psicología Básica. Faculta</w:t>
      </w:r>
      <w:r w:rsidR="00CA14A4">
        <w:rPr>
          <w:rFonts w:ascii="Times New Roman" w:hAnsi="Times New Roman" w:cs="Times New Roman"/>
          <w:i/>
          <w:sz w:val="24"/>
          <w:szCs w:val="24"/>
        </w:rPr>
        <w:t>d</w:t>
      </w:r>
      <w:r w:rsidR="00413E94" w:rsidRPr="00713349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CA14A4" w:rsidRPr="00713349">
        <w:rPr>
          <w:rFonts w:ascii="Times New Roman" w:hAnsi="Times New Roman" w:cs="Times New Roman"/>
          <w:i/>
          <w:sz w:val="24"/>
          <w:szCs w:val="24"/>
        </w:rPr>
        <w:t>Psicología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13E94" w:rsidRPr="00713349">
        <w:rPr>
          <w:rFonts w:ascii="Times New Roman" w:hAnsi="Times New Roman" w:cs="Times New Roman"/>
          <w:i/>
          <w:sz w:val="24"/>
          <w:szCs w:val="24"/>
        </w:rPr>
        <w:t>Universitat</w:t>
      </w:r>
      <w:proofErr w:type="spellEnd"/>
      <w:r w:rsidR="00413E94" w:rsidRPr="00713349">
        <w:rPr>
          <w:rFonts w:ascii="Times New Roman" w:hAnsi="Times New Roman" w:cs="Times New Roman"/>
          <w:i/>
          <w:sz w:val="24"/>
          <w:szCs w:val="24"/>
        </w:rPr>
        <w:t xml:space="preserve"> de Valencia</w:t>
      </w:r>
    </w:p>
    <w:p w14:paraId="73821451" w14:textId="5408EA1B" w:rsidR="00806C49" w:rsidRDefault="00806C49" w:rsidP="00806C4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Avda. Blasco Ibáñez, 21    46010   Valencia (España)</w:t>
      </w:r>
      <w:r w:rsidR="00B637CC">
        <w:rPr>
          <w:rFonts w:ascii="Times New Roman" w:hAnsi="Times New Roman" w:cs="Times New Roman"/>
          <w:i/>
          <w:sz w:val="24"/>
          <w:szCs w:val="24"/>
        </w:rPr>
        <w:t>.</w:t>
      </w:r>
    </w:p>
    <w:p w14:paraId="00764385" w14:textId="17278C62" w:rsidR="00B637CC" w:rsidRDefault="00B637CC" w:rsidP="00806C4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Teléfonos: (+34) 963 9 83537, (+34) 963 9 83010, (+34) 963 8 64823</w:t>
      </w:r>
    </w:p>
    <w:p w14:paraId="2FB279E9" w14:textId="1ABCD024" w:rsidR="00450B8F" w:rsidRPr="00450B8F" w:rsidRDefault="00450B8F" w:rsidP="00806C4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0B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E-mails: </w:t>
      </w:r>
      <w:hyperlink r:id="rId7" w:history="1">
        <w:r w:rsidRPr="00450B8F">
          <w:rPr>
            <w:rStyle w:val="Hipervnculo"/>
            <w:rFonts w:ascii="Times New Roman" w:hAnsi="Times New Roman" w:cs="Times New Roman"/>
            <w:i/>
            <w:sz w:val="24"/>
            <w:szCs w:val="24"/>
            <w:lang w:val="en-US"/>
          </w:rPr>
          <w:t>paula.samper@uv.es</w:t>
        </w:r>
      </w:hyperlink>
      <w:r w:rsidRPr="00450B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hyperlink r:id="rId8" w:history="1">
        <w:r w:rsidRPr="00450B8F">
          <w:rPr>
            <w:rStyle w:val="Hipervnculo"/>
            <w:rFonts w:ascii="Times New Roman" w:hAnsi="Times New Roman" w:cs="Times New Roman"/>
            <w:i/>
            <w:sz w:val="24"/>
            <w:szCs w:val="24"/>
            <w:lang w:val="en-US"/>
          </w:rPr>
          <w:t>maria.v.mestre@uv.es</w:t>
        </w:r>
      </w:hyperlink>
      <w:r w:rsidRPr="00450B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hyperlink r:id="rId9" w:history="1">
        <w:r w:rsidRPr="00450B8F">
          <w:rPr>
            <w:rStyle w:val="Hipervnculo"/>
            <w:rFonts w:ascii="Times New Roman" w:hAnsi="Times New Roman" w:cs="Times New Roman"/>
            <w:i/>
            <w:sz w:val="24"/>
            <w:szCs w:val="24"/>
            <w:lang w:val="en-US"/>
          </w:rPr>
          <w:t>eli_mavi@hotmail.com</w:t>
        </w:r>
      </w:hyperlink>
    </w:p>
    <w:p w14:paraId="133594B1" w14:textId="77777777" w:rsidR="00450B8F" w:rsidRPr="00450B8F" w:rsidRDefault="00450B8F" w:rsidP="00806C4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5A552B" w14:textId="77777777" w:rsidR="00806C49" w:rsidRDefault="00806C49" w:rsidP="00806C49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</w:t>
      </w:r>
    </w:p>
    <w:p w14:paraId="43820C9E" w14:textId="4CCCE140" w:rsidR="00806C49" w:rsidRPr="00A0432D" w:rsidRDefault="00806C49" w:rsidP="00806C49">
      <w:pPr>
        <w:autoSpaceDE w:val="0"/>
        <w:autoSpaceDN w:val="0"/>
        <w:adjustRightInd w:val="0"/>
        <w:spacing w:after="12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objetivo </w:t>
      </w:r>
      <w:r w:rsidR="00A05289">
        <w:rPr>
          <w:rFonts w:ascii="Times New Roman" w:hAnsi="Times New Roman" w:cs="Times New Roman"/>
          <w:sz w:val="24"/>
          <w:szCs w:val="24"/>
        </w:rPr>
        <w:t xml:space="preserve">del estudio es </w:t>
      </w:r>
      <w:r>
        <w:rPr>
          <w:rFonts w:ascii="Times New Roman" w:hAnsi="Times New Roman" w:cs="Times New Roman"/>
          <w:sz w:val="24"/>
          <w:szCs w:val="24"/>
        </w:rPr>
        <w:t xml:space="preserve">analizar las variables cognitivas, emocionales y socio familiares que alcanzan un mayor poder predictor </w:t>
      </w:r>
      <w:r w:rsidR="00A05289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afrontamiento eficaz en la adolescencia. </w:t>
      </w:r>
      <w:r w:rsidR="00A05289">
        <w:rPr>
          <w:rFonts w:ascii="Times New Roman" w:hAnsi="Times New Roman" w:cs="Times New Roman"/>
          <w:sz w:val="24"/>
          <w:szCs w:val="24"/>
        </w:rPr>
        <w:t>Han participado</w:t>
      </w:r>
      <w:r>
        <w:rPr>
          <w:rFonts w:ascii="Times New Roman" w:hAnsi="Times New Roman" w:cs="Times New Roman"/>
          <w:sz w:val="24"/>
          <w:szCs w:val="24"/>
        </w:rPr>
        <w:t xml:space="preserve"> 532 estudiantes</w:t>
      </w:r>
      <w:r w:rsidR="00A05289">
        <w:rPr>
          <w:rFonts w:ascii="Times New Roman" w:hAnsi="Times New Roman" w:cs="Times New Roman"/>
          <w:sz w:val="24"/>
          <w:szCs w:val="24"/>
        </w:rPr>
        <w:t xml:space="preserve"> de 3º curso de </w:t>
      </w:r>
      <w:r>
        <w:rPr>
          <w:rFonts w:ascii="Times New Roman" w:hAnsi="Times New Roman" w:cs="Times New Roman"/>
          <w:sz w:val="24"/>
          <w:szCs w:val="24"/>
        </w:rPr>
        <w:t xml:space="preserve">Enseñanza Secundaria Obligatoria, </w:t>
      </w:r>
      <w:r w:rsidR="00A05289">
        <w:rPr>
          <w:rFonts w:ascii="Times New Roman" w:hAnsi="Times New Roman" w:cs="Times New Roman"/>
          <w:sz w:val="24"/>
          <w:szCs w:val="24"/>
        </w:rPr>
        <w:t>(edad m</w:t>
      </w:r>
      <w:r>
        <w:rPr>
          <w:rFonts w:ascii="Times New Roman" w:hAnsi="Times New Roman" w:cs="Times New Roman"/>
          <w:sz w:val="24"/>
          <w:szCs w:val="24"/>
        </w:rPr>
        <w:t>edia: 14.45 años y SD= .763)</w:t>
      </w:r>
      <w:r w:rsidRPr="007E3D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Los ANOVA realizados muestran diferencias de género en las variables evaluadas. Los </w:t>
      </w:r>
      <w:r w:rsidRPr="00B07510">
        <w:rPr>
          <w:rFonts w:ascii="Times New Roman" w:hAnsi="Times New Roman" w:cs="Times New Roman"/>
          <w:sz w:val="24"/>
          <w:szCs w:val="24"/>
        </w:rPr>
        <w:t xml:space="preserve">análisis de regresión </w:t>
      </w:r>
      <w:r>
        <w:rPr>
          <w:rFonts w:ascii="Times New Roman" w:hAnsi="Times New Roman" w:cs="Times New Roman"/>
          <w:sz w:val="24"/>
          <w:szCs w:val="24"/>
        </w:rPr>
        <w:t>indican que el apoyo de los demás y la percepción del estrés como un reto y desafío</w:t>
      </w:r>
      <w:r w:rsidRPr="00B07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son </w:t>
      </w:r>
      <w:r w:rsidRPr="00B07510">
        <w:rPr>
          <w:rFonts w:ascii="Times New Roman" w:hAnsi="Times New Roman" w:cs="Times New Roman"/>
          <w:sz w:val="24"/>
          <w:szCs w:val="24"/>
        </w:rPr>
        <w:t xml:space="preserve">las variables con mayor poder predictor </w:t>
      </w:r>
      <w:r w:rsidR="00A05289">
        <w:rPr>
          <w:rFonts w:ascii="Times New Roman" w:hAnsi="Times New Roman" w:cs="Times New Roman"/>
          <w:sz w:val="24"/>
          <w:szCs w:val="24"/>
        </w:rPr>
        <w:t>del</w:t>
      </w:r>
      <w:r w:rsidRPr="00B07510">
        <w:rPr>
          <w:rFonts w:ascii="Times New Roman" w:hAnsi="Times New Roman" w:cs="Times New Roman"/>
          <w:sz w:val="24"/>
          <w:szCs w:val="24"/>
        </w:rPr>
        <w:t xml:space="preserve"> afrontamiento centrad</w:t>
      </w:r>
      <w:r>
        <w:rPr>
          <w:rFonts w:ascii="Times New Roman" w:hAnsi="Times New Roman" w:cs="Times New Roman"/>
          <w:sz w:val="24"/>
          <w:szCs w:val="24"/>
        </w:rPr>
        <w:t xml:space="preserve">o en la resolución del problema. </w:t>
      </w:r>
      <w:r>
        <w:rPr>
          <w:rFonts w:ascii="Times New Roman" w:hAnsi="Times New Roman" w:cs="Times New Roman"/>
          <w:bCs/>
          <w:sz w:val="24"/>
          <w:szCs w:val="24"/>
        </w:rPr>
        <w:t>Por</w:t>
      </w:r>
      <w:r w:rsidR="00A05289">
        <w:rPr>
          <w:rFonts w:ascii="Times New Roman" w:hAnsi="Times New Roman" w:cs="Times New Roman"/>
          <w:bCs/>
          <w:sz w:val="24"/>
          <w:szCs w:val="24"/>
        </w:rPr>
        <w:t xml:space="preserve"> el contrario, la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Inteligencia General, la empatía y el apego con los iguales no alcanzan ningún peso significativo en los mecanismos de afrontamiento ante un problema en la adolescencia. </w:t>
      </w:r>
    </w:p>
    <w:p w14:paraId="6F2AD380" w14:textId="35B46298" w:rsidR="00806C49" w:rsidRDefault="00806C49" w:rsidP="00806C49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3349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A644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4BF">
        <w:rPr>
          <w:rFonts w:ascii="Times New Roman" w:hAnsi="Times New Roman" w:cs="Times New Roman"/>
          <w:bCs/>
          <w:sz w:val="24"/>
          <w:szCs w:val="24"/>
        </w:rPr>
        <w:t>adolescencia</w:t>
      </w:r>
      <w:r w:rsidR="00A644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44BF">
        <w:rPr>
          <w:rFonts w:ascii="Times New Roman" w:hAnsi="Times New Roman" w:cs="Times New Roman"/>
          <w:bCs/>
          <w:sz w:val="24"/>
          <w:szCs w:val="24"/>
        </w:rPr>
        <w:t>afrontamiento</w:t>
      </w:r>
      <w:r w:rsidR="00A644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44BF">
        <w:rPr>
          <w:rFonts w:ascii="Times New Roman" w:hAnsi="Times New Roman" w:cs="Times New Roman"/>
          <w:bCs/>
          <w:sz w:val="24"/>
          <w:szCs w:val="24"/>
        </w:rPr>
        <w:t>estilos de crianza</w:t>
      </w:r>
      <w:r w:rsidR="00A644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inteligencia, </w:t>
      </w:r>
      <w:r w:rsidR="00A644BF">
        <w:rPr>
          <w:rFonts w:ascii="Times New Roman" w:hAnsi="Times New Roman" w:cs="Times New Roman"/>
          <w:bCs/>
          <w:sz w:val="24"/>
          <w:szCs w:val="24"/>
        </w:rPr>
        <w:t>variables emocionales.</w:t>
      </w:r>
    </w:p>
    <w:p w14:paraId="5900C7FD" w14:textId="77777777" w:rsidR="00806C49" w:rsidRPr="002E7C82" w:rsidRDefault="00806C49" w:rsidP="00806C49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 w:rsidRPr="002E7C8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Abstract:</w:t>
      </w:r>
    </w:p>
    <w:p w14:paraId="0E0523BC" w14:textId="0747E6E6" w:rsidR="00806C49" w:rsidRPr="00312D36" w:rsidRDefault="007F454C" w:rsidP="00806C49">
      <w:pPr>
        <w:spacing w:after="12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of this research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is to analyze cognitive, emotional, and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socio-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family variables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to determine which of these factors have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the greatest predictive power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to predict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 effective coping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mechanisms among adolescents forced to resolve problems.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The sample is made up of 532 students in the third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530">
        <w:rPr>
          <w:rFonts w:ascii="Times New Roman" w:hAnsi="Times New Roman" w:cs="Times New Roman"/>
          <w:sz w:val="24"/>
          <w:szCs w:val="24"/>
          <w:lang w:val="en-US"/>
        </w:rPr>
        <w:t xml:space="preserve">compulsory secondary education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(mean = 14.45</w:t>
      </w:r>
      <w:r w:rsidR="00537530">
        <w:rPr>
          <w:rFonts w:ascii="Times New Roman" w:hAnsi="Times New Roman" w:cs="Times New Roman"/>
          <w:sz w:val="24"/>
          <w:szCs w:val="24"/>
          <w:lang w:val="en-US"/>
        </w:rPr>
        <w:t xml:space="preserve"> years old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; SD = .763)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Using ANOVA, we show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the existence of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 gender differences for the variables under study. Furthermore, regression analysis indicates that the support of others and the perception of stress as a challenge are the variables with the greatest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power to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predict a coping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>mechanism when resolving a problem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. In contrast, general intelligence, empathy, and attachment to peers have no significant weighting in the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prediction of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 xml:space="preserve">coping mechanisms </w:t>
      </w:r>
      <w:r w:rsidR="00806C49">
        <w:rPr>
          <w:rFonts w:ascii="Times New Roman" w:hAnsi="Times New Roman" w:cs="Times New Roman"/>
          <w:sz w:val="24"/>
          <w:szCs w:val="24"/>
          <w:lang w:val="en-US"/>
        </w:rPr>
        <w:t xml:space="preserve">among adolescents </w:t>
      </w:r>
      <w:r w:rsidR="00806C49" w:rsidRPr="00312D36">
        <w:rPr>
          <w:rFonts w:ascii="Times New Roman" w:hAnsi="Times New Roman" w:cs="Times New Roman"/>
          <w:sz w:val="24"/>
          <w:szCs w:val="24"/>
          <w:lang w:val="en-US"/>
        </w:rPr>
        <w:t>faced with problems.</w:t>
      </w:r>
    </w:p>
    <w:p w14:paraId="76388935" w14:textId="40726272" w:rsidR="00806C49" w:rsidRPr="00F97F3E" w:rsidRDefault="00806C49" w:rsidP="00806C49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7F3E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F97F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644BF" w:rsidRPr="00F97F3E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="00A644BF">
        <w:rPr>
          <w:rFonts w:ascii="Times New Roman" w:hAnsi="Times New Roman" w:cs="Times New Roman"/>
          <w:sz w:val="24"/>
          <w:szCs w:val="24"/>
        </w:rPr>
        <w:t>,</w:t>
      </w:r>
      <w:r w:rsidR="00A644BF" w:rsidRPr="00F9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BF" w:rsidRPr="00F97F3E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="00A644BF">
        <w:rPr>
          <w:rFonts w:ascii="Times New Roman" w:hAnsi="Times New Roman" w:cs="Times New Roman"/>
          <w:sz w:val="24"/>
          <w:szCs w:val="24"/>
        </w:rPr>
        <w:t>,</w:t>
      </w:r>
      <w:r w:rsidR="00A644BF" w:rsidRPr="00F9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BF" w:rsidRPr="00F97F3E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A644BF" w:rsidRPr="00F97F3E">
        <w:rPr>
          <w:rFonts w:ascii="Times New Roman" w:hAnsi="Times New Roman" w:cs="Times New Roman"/>
          <w:sz w:val="24"/>
          <w:szCs w:val="24"/>
        </w:rPr>
        <w:t xml:space="preserve"> variables</w:t>
      </w:r>
      <w:r w:rsidR="00A644BF">
        <w:rPr>
          <w:rFonts w:ascii="Times New Roman" w:hAnsi="Times New Roman" w:cs="Times New Roman"/>
          <w:sz w:val="24"/>
          <w:szCs w:val="24"/>
        </w:rPr>
        <w:t>,</w:t>
      </w:r>
      <w:r w:rsidR="00A644BF" w:rsidRPr="00F9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F3E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F97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F3E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F9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F3E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F97F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C0BCF9" w14:textId="77777777" w:rsidR="00A05289" w:rsidRPr="00450B8F" w:rsidRDefault="00A05289" w:rsidP="00A05289">
      <w:pPr>
        <w:spacing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1E48D0" w14:textId="77777777" w:rsidR="00A05289" w:rsidRPr="00E847B7" w:rsidRDefault="00A05289" w:rsidP="00A05289">
      <w:pPr>
        <w:pStyle w:val="Textonotapie"/>
        <w:rPr>
          <w:rFonts w:ascii="Times New Roman" w:hAnsi="Times New Roman" w:cs="Times New Roman"/>
          <w:sz w:val="24"/>
        </w:rPr>
      </w:pPr>
      <w:r w:rsidRPr="00E847B7">
        <w:rPr>
          <w:rFonts w:ascii="Times New Roman" w:hAnsi="Times New Roman" w:cs="Times New Roman"/>
          <w:b/>
          <w:sz w:val="24"/>
        </w:rPr>
        <w:t>RUNNING HEAD:</w:t>
      </w:r>
      <w:r w:rsidRPr="00E847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Inteligencia y a</w:t>
      </w:r>
      <w:r w:rsidRPr="00E847B7">
        <w:rPr>
          <w:rFonts w:ascii="Times New Roman" w:hAnsi="Times New Roman" w:cs="Times New Roman"/>
          <w:sz w:val="24"/>
        </w:rPr>
        <w:t>frontamiento</w:t>
      </w:r>
      <w:r>
        <w:rPr>
          <w:rFonts w:ascii="Times New Roman" w:hAnsi="Times New Roman" w:cs="Times New Roman"/>
          <w:sz w:val="24"/>
        </w:rPr>
        <w:t xml:space="preserve"> de problemas</w:t>
      </w:r>
    </w:p>
    <w:p w14:paraId="7603882F" w14:textId="77777777" w:rsidR="007E5640" w:rsidRPr="00E847B7" w:rsidRDefault="007E5640" w:rsidP="00C53DE5">
      <w:pPr>
        <w:spacing w:line="480" w:lineRule="auto"/>
        <w:rPr>
          <w:rFonts w:ascii="Times New Roman" w:hAnsi="Times New Roman" w:cs="Times New Roman"/>
          <w:sz w:val="24"/>
        </w:rPr>
      </w:pPr>
    </w:p>
    <w:p w14:paraId="3CC0A2E1" w14:textId="79492452" w:rsidR="007E5640" w:rsidRDefault="007E5640" w:rsidP="00C53DE5">
      <w:pPr>
        <w:pStyle w:val="Textonotapie"/>
        <w:rPr>
          <w:rFonts w:ascii="Times New Roman" w:hAnsi="Times New Roman" w:cs="Times New Roman"/>
          <w:sz w:val="24"/>
        </w:rPr>
      </w:pPr>
      <w:r w:rsidRPr="00E847B7">
        <w:rPr>
          <w:rFonts w:ascii="Times New Roman" w:hAnsi="Times New Roman" w:cs="Times New Roman"/>
          <w:b/>
          <w:sz w:val="24"/>
        </w:rPr>
        <w:t>Correspondencia:</w:t>
      </w:r>
      <w:r w:rsidRPr="00E847B7">
        <w:rPr>
          <w:rFonts w:ascii="Times New Roman" w:hAnsi="Times New Roman" w:cs="Times New Roman"/>
          <w:sz w:val="24"/>
        </w:rPr>
        <w:t xml:space="preserve"> Paula Samper. Facultad de Psicología. Departamento de Psicología </w:t>
      </w:r>
      <w:r w:rsidR="003422C5" w:rsidRPr="00E847B7">
        <w:rPr>
          <w:rFonts w:ascii="Times New Roman" w:hAnsi="Times New Roman" w:cs="Times New Roman"/>
          <w:sz w:val="24"/>
        </w:rPr>
        <w:t>Básica</w:t>
      </w:r>
      <w:r w:rsidRPr="00E847B7">
        <w:rPr>
          <w:rFonts w:ascii="Times New Roman" w:hAnsi="Times New Roman" w:cs="Times New Roman"/>
          <w:sz w:val="24"/>
        </w:rPr>
        <w:t xml:space="preserve">. Avda. </w:t>
      </w:r>
      <w:r w:rsidRPr="00BC030C">
        <w:rPr>
          <w:rFonts w:ascii="Times New Roman" w:hAnsi="Times New Roman" w:cs="Times New Roman"/>
          <w:sz w:val="24"/>
        </w:rPr>
        <w:t xml:space="preserve">Blasco Ibáñez, 21. 46010 Valencia, </w:t>
      </w:r>
      <w:r>
        <w:rPr>
          <w:rFonts w:ascii="Times New Roman" w:hAnsi="Times New Roman" w:cs="Times New Roman"/>
          <w:sz w:val="24"/>
        </w:rPr>
        <w:t>España</w:t>
      </w:r>
      <w:r w:rsidRPr="00BC030C">
        <w:rPr>
          <w:rFonts w:ascii="Times New Roman" w:hAnsi="Times New Roman" w:cs="Times New Roman"/>
          <w:sz w:val="24"/>
        </w:rPr>
        <w:t xml:space="preserve">. </w:t>
      </w:r>
    </w:p>
    <w:p w14:paraId="29338081" w14:textId="52DFD278" w:rsidR="007E5640" w:rsidRPr="00BC030C" w:rsidRDefault="007E5640" w:rsidP="00C53DE5">
      <w:pPr>
        <w:pStyle w:val="Textonotapie"/>
        <w:rPr>
          <w:rFonts w:ascii="Times New Roman" w:hAnsi="Times New Roman" w:cs="Times New Roman"/>
          <w:sz w:val="24"/>
        </w:rPr>
      </w:pPr>
      <w:r w:rsidRPr="00BC030C">
        <w:rPr>
          <w:rFonts w:ascii="Times New Roman" w:hAnsi="Times New Roman" w:cs="Times New Roman"/>
          <w:sz w:val="24"/>
        </w:rPr>
        <w:t xml:space="preserve">E-mail: </w:t>
      </w:r>
      <w:hyperlink r:id="rId10" w:history="1">
        <w:r w:rsidR="00106781" w:rsidRPr="00CC420A">
          <w:rPr>
            <w:rStyle w:val="Hipervnculo"/>
            <w:rFonts w:ascii="Times New Roman" w:hAnsi="Times New Roman" w:cs="Times New Roman"/>
            <w:sz w:val="24"/>
          </w:rPr>
          <w:t>paula.samper@uv.es</w:t>
        </w:r>
      </w:hyperlink>
    </w:p>
    <w:p w14:paraId="679A1862" w14:textId="77777777" w:rsidR="00C739A7" w:rsidRDefault="00C739A7"/>
    <w:sectPr w:rsidR="00C739A7" w:rsidSect="00EB4388">
      <w:headerReference w:type="even" r:id="rId11"/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6D472" w14:textId="77777777" w:rsidR="00193B23" w:rsidRDefault="00193B23" w:rsidP="0023372C">
      <w:pPr>
        <w:spacing w:after="0" w:line="240" w:lineRule="auto"/>
      </w:pPr>
      <w:r>
        <w:separator/>
      </w:r>
    </w:p>
  </w:endnote>
  <w:endnote w:type="continuationSeparator" w:id="0">
    <w:p w14:paraId="65B28BBC" w14:textId="77777777" w:rsidR="00193B23" w:rsidRDefault="00193B23" w:rsidP="0023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E5D10" w14:textId="77777777" w:rsidR="00193B23" w:rsidRDefault="00193B23" w:rsidP="0023372C">
      <w:pPr>
        <w:spacing w:after="0" w:line="240" w:lineRule="auto"/>
      </w:pPr>
      <w:r>
        <w:separator/>
      </w:r>
    </w:p>
  </w:footnote>
  <w:footnote w:type="continuationSeparator" w:id="0">
    <w:p w14:paraId="0B79DF8D" w14:textId="77777777" w:rsidR="00193B23" w:rsidRDefault="00193B23" w:rsidP="0023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0A3F" w14:textId="77777777" w:rsidR="0023372C" w:rsidRDefault="0023372C" w:rsidP="00CC42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BE64A5" w14:textId="77777777" w:rsidR="0023372C" w:rsidRDefault="0023372C" w:rsidP="0023372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789AB" w14:textId="77777777" w:rsidR="0023372C" w:rsidRDefault="0023372C" w:rsidP="00CC42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413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09567C" w14:textId="77777777" w:rsidR="0023372C" w:rsidRDefault="0023372C" w:rsidP="0023372C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94"/>
    <w:rsid w:val="000C1607"/>
    <w:rsid w:val="00106781"/>
    <w:rsid w:val="00193B23"/>
    <w:rsid w:val="0023372C"/>
    <w:rsid w:val="0029739C"/>
    <w:rsid w:val="003422C5"/>
    <w:rsid w:val="00413E94"/>
    <w:rsid w:val="00450B8F"/>
    <w:rsid w:val="004E680B"/>
    <w:rsid w:val="00537530"/>
    <w:rsid w:val="007E5640"/>
    <w:rsid w:val="007F454C"/>
    <w:rsid w:val="00806C49"/>
    <w:rsid w:val="00860DDE"/>
    <w:rsid w:val="008F78A2"/>
    <w:rsid w:val="00A05289"/>
    <w:rsid w:val="00A644BF"/>
    <w:rsid w:val="00B637CC"/>
    <w:rsid w:val="00C304F6"/>
    <w:rsid w:val="00C53DE5"/>
    <w:rsid w:val="00C54139"/>
    <w:rsid w:val="00C739A7"/>
    <w:rsid w:val="00C92354"/>
    <w:rsid w:val="00CA14A4"/>
    <w:rsid w:val="00E847B7"/>
    <w:rsid w:val="00E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E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94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7E5640"/>
    <w:pPr>
      <w:spacing w:after="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E5640"/>
    <w:rPr>
      <w:rFonts w:ascii="Calibri" w:eastAsia="Times New Roman" w:hAnsi="Calibri" w:cs="Calibr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E564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2C"/>
    <w:rPr>
      <w:rFonts w:eastAsiaTheme="minorHAnsi"/>
      <w:sz w:val="22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233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94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7E5640"/>
    <w:pPr>
      <w:spacing w:after="0" w:line="48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E5640"/>
    <w:rPr>
      <w:rFonts w:ascii="Calibri" w:eastAsia="Times New Roman" w:hAnsi="Calibri" w:cs="Calibr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E564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2C"/>
    <w:rPr>
      <w:rFonts w:eastAsiaTheme="minorHAnsi"/>
      <w:sz w:val="22"/>
      <w:szCs w:val="22"/>
      <w:lang w:val="es-E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23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.mestre@uv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a.samper@uv.es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ula.samper@uv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_mavi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2014-03-03T11:13:00Z</cp:lastPrinted>
  <dcterms:created xsi:type="dcterms:W3CDTF">2014-02-25T05:48:00Z</dcterms:created>
  <dcterms:modified xsi:type="dcterms:W3CDTF">2014-03-03T12:06:00Z</dcterms:modified>
</cp:coreProperties>
</file>