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 xml:space="preserve">Título Completo </w:t>
      </w:r>
      <w:proofErr w:type="spellStart"/>
      <w:r w:rsidRPr="009C795F">
        <w:rPr>
          <w:rFonts w:ascii="Times New Roman" w:hAnsi="Times New Roman"/>
          <w:sz w:val="24"/>
          <w:szCs w:val="24"/>
          <w:lang w:val="pt-BR"/>
        </w:rPr>
        <w:t>en</w:t>
      </w:r>
      <w:proofErr w:type="spellEnd"/>
      <w:r w:rsidRPr="009C795F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9C795F">
        <w:rPr>
          <w:rFonts w:ascii="Times New Roman" w:hAnsi="Times New Roman"/>
          <w:sz w:val="24"/>
          <w:szCs w:val="24"/>
          <w:lang w:val="pt-BR"/>
        </w:rPr>
        <w:t>Portugués</w:t>
      </w:r>
      <w:proofErr w:type="spellEnd"/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>Medidas de Afetos em Domínios Específicos</w:t>
      </w: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04162C" w:rsidRPr="004009F6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>Título Completo en Español</w:t>
      </w:r>
    </w:p>
    <w:p w:rsidR="0004162C" w:rsidRPr="004009F6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>Medidas de Afectos en Dominios Específicos</w:t>
      </w:r>
    </w:p>
    <w:p w:rsidR="0004162C" w:rsidRPr="004009F6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4162C" w:rsidRPr="004009F6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C795F">
        <w:rPr>
          <w:rFonts w:ascii="Times New Roman" w:hAnsi="Times New Roman"/>
          <w:sz w:val="24"/>
          <w:szCs w:val="24"/>
          <w:lang w:val="en-US"/>
        </w:rPr>
        <w:t>Título</w:t>
      </w:r>
      <w:proofErr w:type="spellEnd"/>
      <w:r w:rsidRPr="009C79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C795F"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 w:rsidRPr="009C795F">
        <w:rPr>
          <w:rFonts w:ascii="Times New Roman" w:hAnsi="Times New Roman"/>
          <w:sz w:val="24"/>
          <w:szCs w:val="24"/>
          <w:lang w:val="en-US"/>
        </w:rPr>
        <w:t xml:space="preserve"> en </w:t>
      </w:r>
      <w:proofErr w:type="spellStart"/>
      <w:r w:rsidRPr="009C795F">
        <w:rPr>
          <w:rFonts w:ascii="Times New Roman" w:hAnsi="Times New Roman"/>
          <w:sz w:val="24"/>
          <w:szCs w:val="24"/>
          <w:lang w:val="en-US"/>
        </w:rPr>
        <w:t>Inglés</w:t>
      </w:r>
      <w:proofErr w:type="spellEnd"/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9C795F">
        <w:rPr>
          <w:rFonts w:ascii="Times New Roman" w:hAnsi="Times New Roman"/>
          <w:sz w:val="24"/>
          <w:szCs w:val="24"/>
          <w:lang w:val="en-US"/>
        </w:rPr>
        <w:t>Affect Measures in Specific Domains</w:t>
      </w: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>Ana Paula Porto Noronha (1)</w:t>
      </w: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 xml:space="preserve">Claudia </w:t>
      </w:r>
      <w:proofErr w:type="spellStart"/>
      <w:r w:rsidRPr="009C795F">
        <w:rPr>
          <w:rFonts w:ascii="Times New Roman" w:hAnsi="Times New Roman"/>
          <w:sz w:val="24"/>
          <w:szCs w:val="24"/>
          <w:lang w:val="pt-BR"/>
        </w:rPr>
        <w:t>Cobêro</w:t>
      </w:r>
      <w:proofErr w:type="spellEnd"/>
      <w:r w:rsidRPr="009C795F">
        <w:rPr>
          <w:rFonts w:ascii="Times New Roman" w:hAnsi="Times New Roman"/>
          <w:sz w:val="24"/>
          <w:szCs w:val="24"/>
          <w:lang w:val="pt-BR"/>
        </w:rPr>
        <w:t xml:space="preserve"> (2)</w:t>
      </w: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>Mariana Varandas de Camargo Barros (3)</w:t>
      </w:r>
    </w:p>
    <w:p w:rsidR="0004162C" w:rsidRPr="009C795F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>Roberta Ramazotti Ferraz de Campos (4)</w:t>
      </w:r>
    </w:p>
    <w:p w:rsidR="0004162C" w:rsidRPr="004009F6" w:rsidRDefault="0004162C" w:rsidP="0004162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09F6">
        <w:rPr>
          <w:rFonts w:ascii="Times New Roman" w:hAnsi="Times New Roman"/>
          <w:sz w:val="24"/>
          <w:szCs w:val="24"/>
        </w:rPr>
        <w:t>Maria</w:t>
      </w:r>
      <w:proofErr w:type="spellEnd"/>
      <w:r w:rsidRPr="004009F6">
        <w:rPr>
          <w:rFonts w:ascii="Times New Roman" w:hAnsi="Times New Roman"/>
          <w:sz w:val="24"/>
          <w:szCs w:val="24"/>
        </w:rPr>
        <w:t xml:space="preserve"> Isabel de Campos (5)</w:t>
      </w:r>
    </w:p>
    <w:p w:rsidR="0004162C" w:rsidRPr="004009F6" w:rsidRDefault="0004162C" w:rsidP="0004162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 xml:space="preserve">(1) Doctora en Psicología: Ciencia y Profesión por la Pontificia Universidad Católica de </w:t>
      </w:r>
      <w:proofErr w:type="spellStart"/>
      <w:r w:rsidRPr="004009F6">
        <w:rPr>
          <w:rFonts w:ascii="Times New Roman" w:hAnsi="Times New Roman"/>
          <w:sz w:val="24"/>
          <w:szCs w:val="24"/>
        </w:rPr>
        <w:t>Campinas</w:t>
      </w:r>
      <w:proofErr w:type="spellEnd"/>
      <w:r w:rsidRPr="004009F6">
        <w:rPr>
          <w:rFonts w:ascii="Times New Roman" w:hAnsi="Times New Roman"/>
          <w:sz w:val="24"/>
          <w:szCs w:val="24"/>
        </w:rPr>
        <w:t xml:space="preserve">. Docente del Programa de Postgrado Stricto Sensu en Psicología de la Universidad São Francisco. Beca Productividad en Investigación de </w:t>
      </w:r>
      <w:proofErr w:type="spellStart"/>
      <w:r w:rsidRPr="004009F6">
        <w:rPr>
          <w:rFonts w:ascii="Times New Roman" w:hAnsi="Times New Roman"/>
          <w:sz w:val="24"/>
          <w:szCs w:val="24"/>
        </w:rPr>
        <w:t>CNPq</w:t>
      </w:r>
      <w:proofErr w:type="spellEnd"/>
      <w:r w:rsidRPr="004009F6">
        <w:rPr>
          <w:rFonts w:ascii="Times New Roman" w:hAnsi="Times New Roman"/>
          <w:sz w:val="24"/>
          <w:szCs w:val="24"/>
        </w:rPr>
        <w:t>. (Consejo Nacional de Desarrollo Científico y Tecnológico)</w:t>
      </w: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>(2) Máster y doctoranda en Psicología por la Universidad São Francisco. Coordinadora del Curso Tecnológico en Gestión de Recursos Humanos en FAEX. (Facultad de Extrema)</w:t>
      </w: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 xml:space="preserve">(3) </w:t>
      </w:r>
      <w:proofErr w:type="spellStart"/>
      <w:r w:rsidRPr="004009F6">
        <w:rPr>
          <w:rFonts w:ascii="Times New Roman" w:hAnsi="Times New Roman"/>
          <w:sz w:val="24"/>
          <w:szCs w:val="24"/>
        </w:rPr>
        <w:t>Maestranda</w:t>
      </w:r>
      <w:proofErr w:type="spellEnd"/>
      <w:r w:rsidRPr="004009F6">
        <w:rPr>
          <w:rFonts w:ascii="Times New Roman" w:hAnsi="Times New Roman"/>
          <w:sz w:val="24"/>
          <w:szCs w:val="24"/>
        </w:rPr>
        <w:t xml:space="preserve"> en Psicología por la Universidad São Francisco. Becada por </w:t>
      </w:r>
      <w:proofErr w:type="spellStart"/>
      <w:r w:rsidRPr="004009F6">
        <w:rPr>
          <w:rFonts w:ascii="Times New Roman" w:hAnsi="Times New Roman"/>
          <w:sz w:val="24"/>
          <w:szCs w:val="24"/>
        </w:rPr>
        <w:t>CNPq</w:t>
      </w:r>
      <w:proofErr w:type="spellEnd"/>
      <w:r w:rsidRPr="004009F6">
        <w:rPr>
          <w:rFonts w:ascii="Times New Roman" w:hAnsi="Times New Roman"/>
          <w:sz w:val="24"/>
          <w:szCs w:val="24"/>
        </w:rPr>
        <w:t>.</w:t>
      </w: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 xml:space="preserve">(4) </w:t>
      </w:r>
      <w:proofErr w:type="spellStart"/>
      <w:r w:rsidRPr="004009F6">
        <w:rPr>
          <w:rFonts w:ascii="Times New Roman" w:hAnsi="Times New Roman"/>
          <w:sz w:val="24"/>
          <w:szCs w:val="24"/>
        </w:rPr>
        <w:t>Maestranda</w:t>
      </w:r>
      <w:proofErr w:type="spellEnd"/>
      <w:r w:rsidRPr="004009F6">
        <w:rPr>
          <w:rFonts w:ascii="Times New Roman" w:hAnsi="Times New Roman"/>
          <w:sz w:val="24"/>
          <w:szCs w:val="24"/>
        </w:rPr>
        <w:t xml:space="preserve"> en Psicología por la Universidad São Francisco. Especialista en Neuropsicología y Psicopedagogía. Becada por CAPES.</w:t>
      </w: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 xml:space="preserve">(5) </w:t>
      </w:r>
      <w:proofErr w:type="spellStart"/>
      <w:r w:rsidRPr="004009F6">
        <w:rPr>
          <w:rFonts w:ascii="Times New Roman" w:hAnsi="Times New Roman"/>
          <w:sz w:val="24"/>
          <w:szCs w:val="24"/>
        </w:rPr>
        <w:t>Maestranda</w:t>
      </w:r>
      <w:proofErr w:type="spellEnd"/>
      <w:r w:rsidRPr="004009F6">
        <w:rPr>
          <w:rFonts w:ascii="Times New Roman" w:hAnsi="Times New Roman"/>
          <w:sz w:val="24"/>
          <w:szCs w:val="24"/>
        </w:rPr>
        <w:t xml:space="preserve"> en Psicología por la Universidad São Francisco. Especialista en Gestión Empresarial y en Psicología.</w:t>
      </w:r>
    </w:p>
    <w:p w:rsidR="0004162C" w:rsidRPr="004009F6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162C" w:rsidRPr="009C795F" w:rsidRDefault="0004162C" w:rsidP="0004162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9C795F">
        <w:rPr>
          <w:rFonts w:ascii="Times New Roman" w:hAnsi="Times New Roman"/>
          <w:sz w:val="24"/>
          <w:szCs w:val="24"/>
          <w:lang w:val="pt-BR"/>
        </w:rPr>
        <w:t>Dirección</w:t>
      </w:r>
      <w:proofErr w:type="spellEnd"/>
      <w:r w:rsidRPr="009C795F">
        <w:rPr>
          <w:rFonts w:ascii="Times New Roman" w:hAnsi="Times New Roman"/>
          <w:sz w:val="24"/>
          <w:szCs w:val="24"/>
          <w:lang w:val="pt-BR"/>
        </w:rPr>
        <w:t xml:space="preserve"> para </w:t>
      </w:r>
      <w:proofErr w:type="spellStart"/>
      <w:r w:rsidRPr="009C795F">
        <w:rPr>
          <w:rFonts w:ascii="Times New Roman" w:hAnsi="Times New Roman"/>
          <w:sz w:val="24"/>
          <w:szCs w:val="24"/>
          <w:lang w:val="pt-BR"/>
        </w:rPr>
        <w:t>correspondencia</w:t>
      </w:r>
      <w:proofErr w:type="spellEnd"/>
      <w:r w:rsidRPr="009C795F">
        <w:rPr>
          <w:rFonts w:ascii="Times New Roman" w:hAnsi="Times New Roman"/>
          <w:sz w:val="24"/>
          <w:szCs w:val="24"/>
          <w:lang w:val="pt-BR"/>
        </w:rPr>
        <w:t>:</w:t>
      </w:r>
    </w:p>
    <w:p w:rsidR="0004162C" w:rsidRPr="009C795F" w:rsidRDefault="0004162C" w:rsidP="0004162C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 xml:space="preserve">Rua Alexandre Rodrigues Barbosa, 45, </w:t>
      </w:r>
      <w:proofErr w:type="gramStart"/>
      <w:r w:rsidRPr="009C795F">
        <w:rPr>
          <w:rFonts w:ascii="Times New Roman" w:hAnsi="Times New Roman"/>
          <w:sz w:val="24"/>
          <w:szCs w:val="24"/>
          <w:lang w:val="pt-BR"/>
        </w:rPr>
        <w:t>Centro</w:t>
      </w:r>
      <w:bookmarkStart w:id="0" w:name="_GoBack"/>
      <w:bookmarkEnd w:id="0"/>
      <w:proofErr w:type="gramEnd"/>
    </w:p>
    <w:p w:rsidR="0004162C" w:rsidRPr="009C795F" w:rsidRDefault="0004162C" w:rsidP="0004162C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t>Itatiba – SP</w:t>
      </w:r>
    </w:p>
    <w:p w:rsidR="0004162C" w:rsidRPr="009C795F" w:rsidRDefault="0004162C" w:rsidP="0004162C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9C795F">
        <w:rPr>
          <w:rFonts w:ascii="Times New Roman" w:hAnsi="Times New Roman"/>
          <w:sz w:val="24"/>
          <w:szCs w:val="24"/>
          <w:lang w:val="pt-BR"/>
        </w:rPr>
        <w:lastRenderedPageBreak/>
        <w:t>CEP (código postal): 13.253-231</w:t>
      </w:r>
    </w:p>
    <w:p w:rsidR="0004162C" w:rsidRPr="004009F6" w:rsidRDefault="0004162C" w:rsidP="000416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09F6">
        <w:rPr>
          <w:rFonts w:ascii="Times New Roman" w:hAnsi="Times New Roman"/>
          <w:sz w:val="24"/>
          <w:szCs w:val="24"/>
        </w:rPr>
        <w:t xml:space="preserve">Correo electrónico: </w:t>
      </w:r>
      <w:hyperlink r:id="rId5" w:history="1">
        <w:r w:rsidRPr="004009F6">
          <w:rPr>
            <w:rStyle w:val="Hipervnculo"/>
            <w:rFonts w:ascii="Times New Roman" w:hAnsi="Times New Roman"/>
            <w:sz w:val="24"/>
            <w:szCs w:val="24"/>
          </w:rPr>
          <w:t>ana.noronha@usf.edu.br</w:t>
        </w:r>
      </w:hyperlink>
      <w:r w:rsidRPr="004009F6">
        <w:rPr>
          <w:rFonts w:ascii="Times New Roman" w:hAnsi="Times New Roman"/>
          <w:sz w:val="24"/>
          <w:szCs w:val="24"/>
        </w:rPr>
        <w:t xml:space="preserve"> </w:t>
      </w:r>
    </w:p>
    <w:p w:rsidR="00F90FF5" w:rsidRDefault="00F90FF5"/>
    <w:sectPr w:rsidR="00F90F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2C"/>
    <w:rsid w:val="0004162C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2C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416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2C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41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noronha@usf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2013-04-21T19:47:00Z</dcterms:created>
  <dcterms:modified xsi:type="dcterms:W3CDTF">2013-04-21T19:48:00Z</dcterms:modified>
</cp:coreProperties>
</file>