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6884"/>
      </w:tblGrid>
      <w:tr w:rsidR="00583982" w:rsidRPr="00583982" w:rsidTr="00C669AE">
        <w:tc>
          <w:tcPr>
            <w:tcW w:w="2660" w:type="dxa"/>
          </w:tcPr>
          <w:p w:rsidR="00583982" w:rsidRPr="00583982" w:rsidRDefault="00583982" w:rsidP="00C669AE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Cs w:val="22"/>
                <w:lang w:val="es-ES"/>
              </w:rPr>
            </w:pPr>
            <w:r w:rsidRPr="00583982">
              <w:rPr>
                <w:rFonts w:ascii="Times New Roman" w:hAnsi="Times New Roman"/>
                <w:szCs w:val="22"/>
                <w:lang w:val="es-ES"/>
              </w:rPr>
              <w:t>Sexo</w:t>
            </w:r>
          </w:p>
        </w:tc>
        <w:tc>
          <w:tcPr>
            <w:tcW w:w="6884" w:type="dxa"/>
          </w:tcPr>
          <w:p w:rsidR="00583982" w:rsidRPr="00583982" w:rsidRDefault="00583982" w:rsidP="00C669AE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Cs w:val="22"/>
                <w:lang w:val="es-ES"/>
              </w:rPr>
            </w:pPr>
            <w:r w:rsidRPr="00583982">
              <w:rPr>
                <w:rFonts w:ascii="Times New Roman" w:hAnsi="Times New Roman"/>
                <w:szCs w:val="22"/>
                <w:lang w:val="es-ES"/>
              </w:rPr>
              <w:t>Profesores (44%), Profesoras (56%)</w:t>
            </w:r>
          </w:p>
        </w:tc>
      </w:tr>
      <w:tr w:rsidR="00583982" w:rsidRPr="00583982" w:rsidTr="00C669AE">
        <w:tc>
          <w:tcPr>
            <w:tcW w:w="2660" w:type="dxa"/>
          </w:tcPr>
          <w:p w:rsidR="00583982" w:rsidRPr="00583982" w:rsidRDefault="00583982" w:rsidP="00C669AE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Cs w:val="22"/>
                <w:lang w:val="es-ES"/>
              </w:rPr>
            </w:pPr>
            <w:r w:rsidRPr="00583982">
              <w:rPr>
                <w:rFonts w:ascii="Times New Roman" w:hAnsi="Times New Roman"/>
                <w:szCs w:val="22"/>
                <w:lang w:val="es-ES"/>
              </w:rPr>
              <w:t>Edad</w:t>
            </w:r>
          </w:p>
        </w:tc>
        <w:tc>
          <w:tcPr>
            <w:tcW w:w="6884" w:type="dxa"/>
          </w:tcPr>
          <w:p w:rsidR="00583982" w:rsidRPr="00583982" w:rsidRDefault="00583982" w:rsidP="00C669AE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Cs w:val="22"/>
                <w:lang w:val="es-ES"/>
              </w:rPr>
            </w:pPr>
            <w:r w:rsidRPr="00583982">
              <w:rPr>
                <w:rFonts w:ascii="Times New Roman" w:hAnsi="Times New Roman"/>
                <w:szCs w:val="22"/>
                <w:lang w:val="es-ES"/>
              </w:rPr>
              <w:t>media 40,9 a. [Rango 20-65]</w:t>
            </w:r>
          </w:p>
        </w:tc>
      </w:tr>
      <w:tr w:rsidR="00993B2B" w:rsidRPr="00583982" w:rsidTr="00C669AE">
        <w:tc>
          <w:tcPr>
            <w:tcW w:w="2660" w:type="dxa"/>
          </w:tcPr>
          <w:p w:rsidR="00993B2B" w:rsidRDefault="00993B2B" w:rsidP="00993B2B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>Experiencia profesional</w:t>
            </w:r>
          </w:p>
        </w:tc>
        <w:tc>
          <w:tcPr>
            <w:tcW w:w="6884" w:type="dxa"/>
          </w:tcPr>
          <w:p w:rsidR="00993B2B" w:rsidRDefault="00993B2B" w:rsidP="00C669AE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Cs w:val="22"/>
                <w:lang w:val="es-ES"/>
              </w:rPr>
            </w:pPr>
            <w:r w:rsidRPr="00583982">
              <w:rPr>
                <w:rFonts w:ascii="Times New Roman" w:hAnsi="Times New Roman"/>
                <w:szCs w:val="22"/>
                <w:lang w:val="es-ES"/>
              </w:rPr>
              <w:t xml:space="preserve">media </w:t>
            </w:r>
            <w:r w:rsidRPr="00C7156E">
              <w:rPr>
                <w:rFonts w:ascii="Times New Roman" w:hAnsi="Times New Roman"/>
                <w:lang w:val="es-ES"/>
              </w:rPr>
              <w:t>15,5 años [</w:t>
            </w:r>
            <w:r w:rsidRPr="00583982">
              <w:rPr>
                <w:rFonts w:ascii="Times New Roman" w:hAnsi="Times New Roman"/>
                <w:szCs w:val="22"/>
                <w:lang w:val="es-ES"/>
              </w:rPr>
              <w:t>Rango</w:t>
            </w:r>
            <w:r w:rsidRPr="00C7156E">
              <w:rPr>
                <w:rFonts w:ascii="Times New Roman" w:hAnsi="Times New Roman"/>
                <w:lang w:val="es-ES"/>
              </w:rPr>
              <w:t xml:space="preserve"> 1-41].</w:t>
            </w:r>
          </w:p>
        </w:tc>
      </w:tr>
      <w:tr w:rsidR="00C669AE" w:rsidRPr="00583982" w:rsidTr="00C669AE">
        <w:tc>
          <w:tcPr>
            <w:tcW w:w="2660" w:type="dxa"/>
          </w:tcPr>
          <w:p w:rsidR="00C669AE" w:rsidRPr="00583982" w:rsidRDefault="00C669AE" w:rsidP="00C669AE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>Tipo de centro</w:t>
            </w:r>
          </w:p>
        </w:tc>
        <w:tc>
          <w:tcPr>
            <w:tcW w:w="6884" w:type="dxa"/>
          </w:tcPr>
          <w:p w:rsidR="00C669AE" w:rsidRPr="00583982" w:rsidRDefault="00C669AE" w:rsidP="00C669AE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 xml:space="preserve">Público </w:t>
            </w:r>
            <w:r w:rsidR="00552EE8">
              <w:rPr>
                <w:rFonts w:ascii="Times New Roman" w:hAnsi="Times New Roman"/>
                <w:szCs w:val="22"/>
                <w:lang w:val="es-ES"/>
              </w:rPr>
              <w:t>(</w:t>
            </w:r>
            <w:r>
              <w:rPr>
                <w:rFonts w:ascii="Times New Roman" w:hAnsi="Times New Roman"/>
                <w:szCs w:val="22"/>
                <w:lang w:val="es-ES"/>
              </w:rPr>
              <w:t>70,3%), Privado-Concertado (29,7%)</w:t>
            </w:r>
          </w:p>
        </w:tc>
      </w:tr>
      <w:tr w:rsidR="00C669AE" w:rsidRPr="00583982" w:rsidTr="00C669AE">
        <w:tc>
          <w:tcPr>
            <w:tcW w:w="2660" w:type="dxa"/>
          </w:tcPr>
          <w:p w:rsidR="00C669AE" w:rsidRDefault="00C669AE" w:rsidP="00C669AE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>Fr</w:t>
            </w:r>
            <w:r w:rsidR="00993B2B">
              <w:rPr>
                <w:rFonts w:ascii="Times New Roman" w:hAnsi="Times New Roman"/>
                <w:szCs w:val="22"/>
                <w:lang w:val="es-ES"/>
              </w:rPr>
              <w:t>e</w:t>
            </w:r>
            <w:r>
              <w:rPr>
                <w:rFonts w:ascii="Times New Roman" w:hAnsi="Times New Roman"/>
                <w:szCs w:val="22"/>
                <w:lang w:val="es-ES"/>
              </w:rPr>
              <w:t>cuencia de uso del ordenador</w:t>
            </w:r>
          </w:p>
        </w:tc>
        <w:tc>
          <w:tcPr>
            <w:tcW w:w="6884" w:type="dxa"/>
          </w:tcPr>
          <w:p w:rsidR="00C669AE" w:rsidRDefault="00C669AE" w:rsidP="00C669AE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>Una vez o menos al mes (</w:t>
            </w:r>
            <w:r w:rsidRPr="00C7156E">
              <w:rPr>
                <w:rFonts w:ascii="Times New Roman" w:hAnsi="Times New Roman"/>
                <w:lang w:val="es-ES"/>
              </w:rPr>
              <w:t>25,9%</w:t>
            </w:r>
            <w:r>
              <w:rPr>
                <w:rFonts w:ascii="Times New Roman" w:hAnsi="Times New Roman"/>
                <w:szCs w:val="22"/>
                <w:lang w:val="es-ES"/>
              </w:rPr>
              <w:t>)</w:t>
            </w:r>
          </w:p>
          <w:p w:rsidR="00C669AE" w:rsidRDefault="00C669AE" w:rsidP="00C669AE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>Varia veces al mes o semanalmente (</w:t>
            </w:r>
            <w:r w:rsidRPr="00C7156E">
              <w:rPr>
                <w:rFonts w:ascii="Times New Roman" w:hAnsi="Times New Roman"/>
                <w:lang w:val="es-ES"/>
              </w:rPr>
              <w:t>27,5%</w:t>
            </w:r>
            <w:r>
              <w:rPr>
                <w:rFonts w:ascii="Times New Roman" w:hAnsi="Times New Roman"/>
                <w:szCs w:val="22"/>
                <w:lang w:val="es-ES"/>
              </w:rPr>
              <w:t>)</w:t>
            </w:r>
          </w:p>
          <w:p w:rsidR="00C669AE" w:rsidRDefault="00C669AE" w:rsidP="00C669AE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>Varias veces a la semana (</w:t>
            </w:r>
            <w:r w:rsidRPr="00C7156E">
              <w:rPr>
                <w:rFonts w:ascii="Times New Roman" w:hAnsi="Times New Roman"/>
                <w:lang w:val="es-ES"/>
              </w:rPr>
              <w:t>28,7%</w:t>
            </w:r>
            <w:r>
              <w:rPr>
                <w:rFonts w:ascii="Times New Roman" w:hAnsi="Times New Roman"/>
                <w:szCs w:val="22"/>
                <w:lang w:val="es-ES"/>
              </w:rPr>
              <w:t>)</w:t>
            </w:r>
          </w:p>
          <w:p w:rsidR="00C669AE" w:rsidRDefault="00C669AE" w:rsidP="00C669AE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>Diariamente (</w:t>
            </w:r>
            <w:r w:rsidRPr="00C7156E">
              <w:rPr>
                <w:rFonts w:ascii="Times New Roman" w:hAnsi="Times New Roman"/>
                <w:lang w:val="es-ES"/>
              </w:rPr>
              <w:t>17,9%</w:t>
            </w:r>
            <w:r>
              <w:rPr>
                <w:rFonts w:ascii="Times New Roman" w:hAnsi="Times New Roman"/>
                <w:szCs w:val="22"/>
                <w:lang w:val="es-ES"/>
              </w:rPr>
              <w:t>)</w:t>
            </w:r>
          </w:p>
        </w:tc>
      </w:tr>
      <w:tr w:rsidR="00C669AE" w:rsidRPr="00583982" w:rsidTr="00C669AE">
        <w:tc>
          <w:tcPr>
            <w:tcW w:w="2660" w:type="dxa"/>
          </w:tcPr>
          <w:p w:rsidR="00C669AE" w:rsidRDefault="00C669AE" w:rsidP="00C669AE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>Etapa educativa</w:t>
            </w:r>
          </w:p>
        </w:tc>
        <w:tc>
          <w:tcPr>
            <w:tcW w:w="6884" w:type="dxa"/>
          </w:tcPr>
          <w:p w:rsidR="00C669AE" w:rsidRDefault="00C669AE" w:rsidP="00C669AE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>Primaria (</w:t>
            </w:r>
            <w:r w:rsidRPr="00C7156E">
              <w:rPr>
                <w:rFonts w:ascii="Times New Roman" w:hAnsi="Times New Roman"/>
                <w:lang w:val="es-ES"/>
              </w:rPr>
              <w:t>39%</w:t>
            </w:r>
            <w:r>
              <w:rPr>
                <w:rFonts w:ascii="Times New Roman" w:hAnsi="Times New Roman"/>
                <w:szCs w:val="22"/>
                <w:lang w:val="es-ES"/>
              </w:rPr>
              <w:t xml:space="preserve">) </w:t>
            </w:r>
            <w:r w:rsidRPr="00583982">
              <w:rPr>
                <w:rFonts w:ascii="Times New Roman" w:hAnsi="Times New Roman"/>
                <w:szCs w:val="22"/>
                <w:lang w:val="es-ES"/>
              </w:rPr>
              <w:t>[</w:t>
            </w:r>
            <w:r w:rsidR="00993B2B">
              <w:rPr>
                <w:rFonts w:ascii="Times New Roman" w:hAnsi="Times New Roman"/>
                <w:szCs w:val="22"/>
                <w:lang w:val="es-ES"/>
              </w:rPr>
              <w:t>H</w:t>
            </w:r>
            <w:r>
              <w:rPr>
                <w:rFonts w:ascii="Times New Roman" w:hAnsi="Times New Roman"/>
                <w:szCs w:val="22"/>
                <w:lang w:val="es-ES"/>
              </w:rPr>
              <w:t xml:space="preserve"> (</w:t>
            </w:r>
            <w:r w:rsidRPr="00C7156E">
              <w:rPr>
                <w:rFonts w:ascii="Times New Roman" w:hAnsi="Times New Roman"/>
                <w:lang w:val="es-ES"/>
              </w:rPr>
              <w:t>34,8%</w:t>
            </w:r>
            <w:r>
              <w:rPr>
                <w:rFonts w:ascii="Times New Roman" w:hAnsi="Times New Roman"/>
                <w:lang w:val="es-ES"/>
              </w:rPr>
              <w:t>), M (</w:t>
            </w:r>
            <w:r w:rsidRPr="00C7156E">
              <w:rPr>
                <w:rFonts w:ascii="Times New Roman" w:hAnsi="Times New Roman"/>
                <w:lang w:val="es-ES"/>
              </w:rPr>
              <w:t>65,2%</w:t>
            </w:r>
            <w:r>
              <w:rPr>
                <w:rFonts w:ascii="Times New Roman" w:hAnsi="Times New Roman"/>
                <w:lang w:val="es-ES"/>
              </w:rPr>
              <w:t>)</w:t>
            </w:r>
            <w:r w:rsidRPr="00583982">
              <w:rPr>
                <w:rFonts w:ascii="Times New Roman" w:hAnsi="Times New Roman"/>
                <w:szCs w:val="22"/>
                <w:lang w:val="es-ES"/>
              </w:rPr>
              <w:t>]</w:t>
            </w:r>
            <w:r w:rsidR="00993B2B">
              <w:rPr>
                <w:rFonts w:ascii="Times New Roman" w:hAnsi="Times New Roman"/>
                <w:lang w:val="es-ES"/>
              </w:rPr>
              <w:t xml:space="preserve"> edad media 41 a.</w:t>
            </w:r>
          </w:p>
          <w:p w:rsidR="00C669AE" w:rsidRDefault="00C669AE" w:rsidP="00C669AE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>Secundaria (</w:t>
            </w:r>
            <w:r w:rsidR="00993B2B" w:rsidRPr="00C7156E">
              <w:rPr>
                <w:rFonts w:ascii="Times New Roman" w:hAnsi="Times New Roman"/>
                <w:lang w:val="es-ES"/>
              </w:rPr>
              <w:t>38,7%</w:t>
            </w:r>
            <w:r>
              <w:rPr>
                <w:rFonts w:ascii="Times New Roman" w:hAnsi="Times New Roman"/>
                <w:szCs w:val="22"/>
                <w:lang w:val="es-ES"/>
              </w:rPr>
              <w:t>)</w:t>
            </w:r>
            <w:r w:rsidR="00993B2B">
              <w:rPr>
                <w:rFonts w:ascii="Times New Roman" w:hAnsi="Times New Roman"/>
                <w:szCs w:val="22"/>
                <w:lang w:val="es-ES"/>
              </w:rPr>
              <w:t xml:space="preserve"> </w:t>
            </w:r>
            <w:r w:rsidR="00993B2B" w:rsidRPr="00583982">
              <w:rPr>
                <w:rFonts w:ascii="Times New Roman" w:hAnsi="Times New Roman"/>
                <w:szCs w:val="22"/>
                <w:lang w:val="es-ES"/>
              </w:rPr>
              <w:t>[</w:t>
            </w:r>
            <w:r w:rsidR="00993B2B">
              <w:rPr>
                <w:rFonts w:ascii="Times New Roman" w:hAnsi="Times New Roman"/>
                <w:szCs w:val="22"/>
                <w:lang w:val="es-ES"/>
              </w:rPr>
              <w:t>H (</w:t>
            </w:r>
            <w:r w:rsidR="00993B2B" w:rsidRPr="00C7156E">
              <w:rPr>
                <w:rFonts w:ascii="Times New Roman" w:hAnsi="Times New Roman"/>
                <w:lang w:val="es-ES"/>
              </w:rPr>
              <w:t>52%</w:t>
            </w:r>
            <w:r w:rsidR="00993B2B">
              <w:rPr>
                <w:rFonts w:ascii="Times New Roman" w:hAnsi="Times New Roman"/>
                <w:lang w:val="es-ES"/>
              </w:rPr>
              <w:t>), M (</w:t>
            </w:r>
            <w:r w:rsidR="00993B2B" w:rsidRPr="00C7156E">
              <w:rPr>
                <w:rFonts w:ascii="Times New Roman" w:hAnsi="Times New Roman"/>
                <w:lang w:val="es-ES"/>
              </w:rPr>
              <w:t>48%</w:t>
            </w:r>
            <w:r w:rsidR="00993B2B">
              <w:rPr>
                <w:rFonts w:ascii="Times New Roman" w:hAnsi="Times New Roman"/>
                <w:lang w:val="es-ES"/>
              </w:rPr>
              <w:t>)</w:t>
            </w:r>
            <w:r w:rsidR="00993B2B" w:rsidRPr="00583982">
              <w:rPr>
                <w:rFonts w:ascii="Times New Roman" w:hAnsi="Times New Roman"/>
                <w:szCs w:val="22"/>
                <w:lang w:val="es-ES"/>
              </w:rPr>
              <w:t>]</w:t>
            </w:r>
            <w:r w:rsidR="00993B2B">
              <w:rPr>
                <w:rFonts w:ascii="Times New Roman" w:hAnsi="Times New Roman"/>
                <w:szCs w:val="22"/>
                <w:lang w:val="es-ES"/>
              </w:rPr>
              <w:t xml:space="preserve"> </w:t>
            </w:r>
            <w:r w:rsidR="00993B2B">
              <w:rPr>
                <w:rFonts w:ascii="Times New Roman" w:hAnsi="Times New Roman"/>
                <w:lang w:val="es-ES"/>
              </w:rPr>
              <w:t xml:space="preserve">edad media </w:t>
            </w:r>
            <w:r w:rsidR="00993B2B" w:rsidRPr="00C7156E">
              <w:rPr>
                <w:rFonts w:ascii="Times New Roman" w:hAnsi="Times New Roman"/>
                <w:lang w:val="es-ES"/>
              </w:rPr>
              <w:t>39,7</w:t>
            </w:r>
            <w:r w:rsidR="00993B2B">
              <w:rPr>
                <w:rFonts w:ascii="Times New Roman" w:hAnsi="Times New Roman"/>
                <w:lang w:val="es-ES"/>
              </w:rPr>
              <w:t xml:space="preserve"> a.</w:t>
            </w:r>
          </w:p>
          <w:p w:rsidR="00C669AE" w:rsidRDefault="00C669AE" w:rsidP="00993B2B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>Bachillerato (</w:t>
            </w:r>
            <w:r w:rsidR="00993B2B" w:rsidRPr="00C7156E">
              <w:rPr>
                <w:rFonts w:ascii="Times New Roman" w:hAnsi="Times New Roman"/>
                <w:lang w:val="es-ES"/>
              </w:rPr>
              <w:t>22,4%</w:t>
            </w:r>
            <w:r>
              <w:rPr>
                <w:rFonts w:ascii="Times New Roman" w:hAnsi="Times New Roman"/>
                <w:szCs w:val="22"/>
                <w:lang w:val="es-ES"/>
              </w:rPr>
              <w:t>)</w:t>
            </w:r>
            <w:r w:rsidR="00993B2B">
              <w:rPr>
                <w:rFonts w:ascii="Times New Roman" w:hAnsi="Times New Roman"/>
                <w:szCs w:val="22"/>
                <w:lang w:val="es-ES"/>
              </w:rPr>
              <w:t xml:space="preserve"> </w:t>
            </w:r>
            <w:r w:rsidR="00993B2B" w:rsidRPr="00583982">
              <w:rPr>
                <w:rFonts w:ascii="Times New Roman" w:hAnsi="Times New Roman"/>
                <w:szCs w:val="22"/>
                <w:lang w:val="es-ES"/>
              </w:rPr>
              <w:t>[</w:t>
            </w:r>
            <w:r w:rsidR="00993B2B">
              <w:rPr>
                <w:rFonts w:ascii="Times New Roman" w:hAnsi="Times New Roman"/>
                <w:szCs w:val="22"/>
                <w:lang w:val="es-ES"/>
              </w:rPr>
              <w:t>H (</w:t>
            </w:r>
            <w:r w:rsidR="00993B2B" w:rsidRPr="00C7156E">
              <w:rPr>
                <w:rFonts w:ascii="Times New Roman" w:hAnsi="Times New Roman"/>
                <w:lang w:val="es-ES"/>
              </w:rPr>
              <w:t>56,3%</w:t>
            </w:r>
            <w:r w:rsidR="00993B2B">
              <w:rPr>
                <w:rFonts w:ascii="Times New Roman" w:hAnsi="Times New Roman"/>
                <w:lang w:val="es-ES"/>
              </w:rPr>
              <w:t>), M (43,7%)</w:t>
            </w:r>
            <w:r w:rsidR="00993B2B" w:rsidRPr="00583982">
              <w:rPr>
                <w:rFonts w:ascii="Times New Roman" w:hAnsi="Times New Roman"/>
                <w:szCs w:val="22"/>
                <w:lang w:val="es-ES"/>
              </w:rPr>
              <w:t>]</w:t>
            </w:r>
            <w:r w:rsidR="00993B2B">
              <w:rPr>
                <w:rFonts w:ascii="Times New Roman" w:hAnsi="Times New Roman"/>
                <w:szCs w:val="22"/>
                <w:lang w:val="es-ES"/>
              </w:rPr>
              <w:t xml:space="preserve"> </w:t>
            </w:r>
            <w:r w:rsidR="00993B2B">
              <w:rPr>
                <w:rFonts w:ascii="Times New Roman" w:hAnsi="Times New Roman"/>
                <w:lang w:val="es-ES"/>
              </w:rPr>
              <w:t xml:space="preserve">edad media </w:t>
            </w:r>
            <w:r w:rsidR="00993B2B" w:rsidRPr="00C7156E">
              <w:rPr>
                <w:rFonts w:ascii="Times New Roman" w:hAnsi="Times New Roman"/>
                <w:lang w:val="es-ES"/>
              </w:rPr>
              <w:t xml:space="preserve">42,01 </w:t>
            </w:r>
            <w:r w:rsidR="00993B2B">
              <w:rPr>
                <w:rFonts w:ascii="Times New Roman" w:hAnsi="Times New Roman"/>
                <w:lang w:val="es-ES"/>
              </w:rPr>
              <w:t>a.</w:t>
            </w:r>
          </w:p>
        </w:tc>
      </w:tr>
      <w:tr w:rsidR="00993B2B" w:rsidRPr="00583982" w:rsidTr="00C669AE">
        <w:tc>
          <w:tcPr>
            <w:tcW w:w="2660" w:type="dxa"/>
          </w:tcPr>
          <w:p w:rsidR="00993B2B" w:rsidRDefault="00993B2B" w:rsidP="00C669AE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 xml:space="preserve">Acceso regular al aula de informática </w:t>
            </w:r>
          </w:p>
        </w:tc>
        <w:tc>
          <w:tcPr>
            <w:tcW w:w="6884" w:type="dxa"/>
          </w:tcPr>
          <w:p w:rsidR="00993B2B" w:rsidRDefault="00993B2B" w:rsidP="00C669AE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 xml:space="preserve">SI </w:t>
            </w:r>
            <w:r w:rsidR="008F00D0">
              <w:rPr>
                <w:rFonts w:ascii="Times New Roman" w:hAnsi="Times New Roman"/>
                <w:szCs w:val="22"/>
                <w:lang w:val="es-ES"/>
              </w:rPr>
              <w:t>(</w:t>
            </w:r>
            <w:r w:rsidRPr="00C7156E">
              <w:rPr>
                <w:rFonts w:ascii="Times New Roman" w:hAnsi="Times New Roman"/>
                <w:lang w:val="es-ES"/>
              </w:rPr>
              <w:t>52,3%</w:t>
            </w:r>
            <w:r w:rsidR="008F00D0">
              <w:rPr>
                <w:rFonts w:ascii="Times New Roman" w:hAnsi="Times New Roman"/>
                <w:lang w:val="es-ES"/>
              </w:rPr>
              <w:t>)</w:t>
            </w:r>
          </w:p>
          <w:p w:rsidR="00993B2B" w:rsidRDefault="00993B2B" w:rsidP="00C669AE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 xml:space="preserve">NO </w:t>
            </w:r>
            <w:r w:rsidR="008F00D0">
              <w:rPr>
                <w:rFonts w:ascii="Times New Roman" w:hAnsi="Times New Roman"/>
                <w:lang w:val="es-ES"/>
              </w:rPr>
              <w:t>(</w:t>
            </w:r>
            <w:r w:rsidRPr="00C7156E">
              <w:rPr>
                <w:rFonts w:ascii="Times New Roman" w:hAnsi="Times New Roman"/>
                <w:lang w:val="es-ES"/>
              </w:rPr>
              <w:t>47,7%</w:t>
            </w:r>
            <w:r w:rsidR="008F00D0">
              <w:rPr>
                <w:rFonts w:ascii="Times New Roman" w:hAnsi="Times New Roman"/>
                <w:lang w:val="es-ES"/>
              </w:rPr>
              <w:t>)</w:t>
            </w:r>
          </w:p>
        </w:tc>
      </w:tr>
    </w:tbl>
    <w:p w:rsidR="00583982" w:rsidRDefault="008F00D0" w:rsidP="00920C14">
      <w:pPr>
        <w:pStyle w:val="EstiloLatinaArial12ptoInterlineadoDoble"/>
        <w:spacing w:before="0" w:after="0"/>
        <w:ind w:firstLine="397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Tabla 1. Características de la muestra en las variables personales y contextuales clave.</w:t>
      </w:r>
    </w:p>
    <w:p w:rsidR="00D631CF" w:rsidRDefault="00652769" w:rsidP="00D631CF">
      <w:pPr>
        <w:pStyle w:val="EstiloLatinaArial12ptoInterlineadoDoble"/>
        <w:spacing w:before="0" w:after="0"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44pt;height:192pt">
            <v:imagedata r:id="rId6" o:title=""/>
          </v:shape>
        </w:pict>
      </w:r>
    </w:p>
    <w:p w:rsidR="002A63B5" w:rsidRPr="00C7156E" w:rsidRDefault="002A63B5" w:rsidP="00D631CF">
      <w:pPr>
        <w:pStyle w:val="EstiloLatinaArial12ptoInterlineadoDoble"/>
        <w:spacing w:before="0" w:after="0" w:line="240" w:lineRule="auto"/>
        <w:jc w:val="center"/>
        <w:rPr>
          <w:rFonts w:ascii="Times New Roman" w:hAnsi="Times New Roman"/>
          <w:lang w:val="es-ES"/>
        </w:rPr>
      </w:pPr>
      <w:r w:rsidRPr="00C7156E">
        <w:rPr>
          <w:rFonts w:ascii="Times New Roman" w:hAnsi="Times New Roman"/>
          <w:lang w:val="es-ES"/>
        </w:rPr>
        <w:t>Figura 1.- Gráfico de las</w:t>
      </w:r>
      <w:r w:rsidR="00F75AA3">
        <w:rPr>
          <w:rFonts w:ascii="Times New Roman" w:hAnsi="Times New Roman"/>
          <w:lang w:val="es-ES"/>
        </w:rPr>
        <w:t xml:space="preserve"> medias de las</w:t>
      </w:r>
      <w:r w:rsidRPr="00C7156E">
        <w:rPr>
          <w:rFonts w:ascii="Times New Roman" w:hAnsi="Times New Roman"/>
          <w:lang w:val="es-ES"/>
        </w:rPr>
        <w:t xml:space="preserve"> dimensiones de las competencias tecnológicas y pedagógicas</w:t>
      </w:r>
      <w:r w:rsidR="00F75AA3" w:rsidRPr="00C41686">
        <w:rPr>
          <w:rFonts w:ascii="Times New Roman" w:hAnsi="Times New Roman"/>
          <w:lang w:val="es-ES"/>
        </w:rPr>
        <w:t xml:space="preserve">, </w:t>
      </w:r>
      <w:r w:rsidR="00E914F1" w:rsidRPr="00C41686">
        <w:rPr>
          <w:rFonts w:ascii="Times New Roman" w:hAnsi="Times New Roman"/>
          <w:lang w:val="es-ES"/>
        </w:rPr>
        <w:t>bandas en torno a la media a partir de</w:t>
      </w:r>
      <w:r w:rsidR="00F75AA3">
        <w:rPr>
          <w:rFonts w:ascii="Times New Roman" w:hAnsi="Times New Roman"/>
          <w:lang w:val="es-ES"/>
        </w:rPr>
        <w:t xml:space="preserve"> la desviación estándar</w:t>
      </w:r>
      <w:r w:rsidR="007E397E">
        <w:rPr>
          <w:rFonts w:ascii="Times New Roman" w:hAnsi="Times New Roman"/>
          <w:lang w:val="es-ES"/>
        </w:rPr>
        <w:t>.</w:t>
      </w:r>
    </w:p>
    <w:p w:rsidR="006502F9" w:rsidRDefault="00652769" w:rsidP="00D631CF">
      <w:pPr>
        <w:pStyle w:val="EstiloLatinaArial12ptoInterlineadoDoble"/>
        <w:spacing w:before="0" w:after="0" w:line="240" w:lineRule="auto"/>
        <w:jc w:val="center"/>
      </w:pPr>
      <w:r>
        <w:pict>
          <v:shape id="_x0000_i1032" type="#_x0000_t75" style="width:342pt;height:214pt" o:allowoverlap="f">
            <v:imagedata r:id="rId7" o:title=""/>
          </v:shape>
        </w:pict>
      </w:r>
    </w:p>
    <w:p w:rsidR="006502F9" w:rsidRDefault="006502F9" w:rsidP="00D631CF">
      <w:pPr>
        <w:pStyle w:val="EstiloLatinaArial12ptoInterlineadoDoble"/>
        <w:spacing w:before="0" w:after="0" w:line="240" w:lineRule="auto"/>
        <w:jc w:val="center"/>
        <w:rPr>
          <w:rFonts w:ascii="Times New Roman" w:hAnsi="Times New Roman"/>
          <w:lang w:val="es-ES"/>
        </w:rPr>
      </w:pPr>
      <w:r w:rsidRPr="00C7156E">
        <w:rPr>
          <w:rFonts w:ascii="Times New Roman" w:hAnsi="Times New Roman"/>
          <w:lang w:val="es-ES"/>
        </w:rPr>
        <w:lastRenderedPageBreak/>
        <w:t>Figura 2.- Medias y resultados de la prueba t para muestras independientes en las competencias en TIC en función del género</w:t>
      </w:r>
      <w:r w:rsidR="00467D71">
        <w:rPr>
          <w:rFonts w:ascii="Times New Roman" w:hAnsi="Times New Roman"/>
          <w:lang w:val="es-ES"/>
        </w:rPr>
        <w:t>.</w:t>
      </w:r>
    </w:p>
    <w:p w:rsidR="006B6F5B" w:rsidRPr="00C7156E" w:rsidRDefault="006B6F5B" w:rsidP="00D631CF">
      <w:pPr>
        <w:pStyle w:val="EstiloLatinaArial12ptoInterlineadoDoble"/>
        <w:spacing w:before="0" w:after="0" w:line="240" w:lineRule="auto"/>
        <w:jc w:val="center"/>
        <w:rPr>
          <w:rFonts w:ascii="Times New Roman" w:hAnsi="Times New Roman"/>
          <w:lang w:val="es-ES"/>
        </w:rPr>
      </w:pPr>
    </w:p>
    <w:p w:rsidR="00512215" w:rsidRDefault="00512215" w:rsidP="006B6F5B">
      <w:pPr>
        <w:pStyle w:val="EstiloLatinaArial12ptoInterlineadoDoble"/>
        <w:spacing w:before="0" w:after="0"/>
        <w:ind w:firstLine="397"/>
        <w:jc w:val="both"/>
        <w:rPr>
          <w:rFonts w:ascii="Times New Roman" w:hAnsi="Times New Roman"/>
          <w:lang w:val="es-ES"/>
        </w:rPr>
      </w:pPr>
    </w:p>
    <w:p w:rsidR="00D631CF" w:rsidRDefault="00652769" w:rsidP="00D631CF">
      <w:pPr>
        <w:pStyle w:val="EstiloLatinaArial12ptoInterlineadoDoble"/>
        <w:spacing w:before="0" w:after="0" w:line="240" w:lineRule="auto"/>
        <w:jc w:val="center"/>
      </w:pPr>
      <w:r>
        <w:pict>
          <v:shape id="_x0000_i1033" type="#_x0000_t75" style="width:345pt;height:222pt">
            <v:imagedata r:id="rId8" o:title=""/>
          </v:shape>
        </w:pict>
      </w:r>
    </w:p>
    <w:p w:rsidR="003A4578" w:rsidRDefault="003A4578" w:rsidP="00D631CF">
      <w:pPr>
        <w:pStyle w:val="EstiloLatinaArial12ptoInterlineadoDoble"/>
        <w:spacing w:before="0" w:after="0" w:line="240" w:lineRule="auto"/>
        <w:jc w:val="center"/>
        <w:rPr>
          <w:rFonts w:ascii="Times New Roman" w:hAnsi="Times New Roman"/>
          <w:lang w:val="es-ES"/>
        </w:rPr>
      </w:pPr>
      <w:r w:rsidRPr="00C7156E">
        <w:rPr>
          <w:rFonts w:ascii="Times New Roman" w:hAnsi="Times New Roman"/>
          <w:lang w:val="es-ES"/>
        </w:rPr>
        <w:t>Figura 3.- Medias y resultados del ANOVA en las competencias en TIC en función de la edad</w:t>
      </w:r>
      <w:r w:rsidR="00765347">
        <w:rPr>
          <w:rFonts w:ascii="Times New Roman" w:hAnsi="Times New Roman"/>
          <w:lang w:val="es-ES"/>
        </w:rPr>
        <w:t>.</w:t>
      </w:r>
    </w:p>
    <w:p w:rsidR="00D232EA" w:rsidRDefault="00D232EA" w:rsidP="00920C14">
      <w:pPr>
        <w:pStyle w:val="EstiloLatinaArial12ptoInterlineadoDoble"/>
        <w:spacing w:before="0" w:after="0"/>
        <w:ind w:firstLine="397"/>
        <w:jc w:val="both"/>
        <w:rPr>
          <w:rFonts w:ascii="Times New Roman" w:hAnsi="Times New Roman"/>
          <w:lang w:val="es-ES"/>
        </w:rPr>
      </w:pPr>
    </w:p>
    <w:p w:rsidR="00512215" w:rsidRPr="00C7156E" w:rsidRDefault="00652769" w:rsidP="00512215">
      <w:pPr>
        <w:pStyle w:val="EstiloLatinaArial12ptoInterlineadoDoble"/>
        <w:spacing w:before="0" w:after="0" w:line="240" w:lineRule="auto"/>
        <w:jc w:val="center"/>
        <w:rPr>
          <w:rFonts w:ascii="Times New Roman" w:hAnsi="Times New Roman"/>
          <w:lang w:val="es-ES"/>
        </w:rPr>
      </w:pPr>
      <w:r>
        <w:pict>
          <v:shape id="_x0000_i1034" type="#_x0000_t75" style="width:375.5pt;height:239pt">
            <v:imagedata r:id="rId9" o:title=""/>
          </v:shape>
        </w:pict>
      </w:r>
    </w:p>
    <w:p w:rsidR="00512215" w:rsidRPr="00C41686" w:rsidRDefault="00512215" w:rsidP="00512215">
      <w:pPr>
        <w:pStyle w:val="EstiloLatinaArial12ptoInterlineadoDoble"/>
        <w:spacing w:before="0" w:after="0" w:line="240" w:lineRule="auto"/>
        <w:jc w:val="center"/>
        <w:rPr>
          <w:rFonts w:ascii="Times New Roman" w:hAnsi="Times New Roman"/>
          <w:lang w:val="es-ES"/>
        </w:rPr>
      </w:pPr>
      <w:r w:rsidRPr="00C7156E">
        <w:rPr>
          <w:rFonts w:ascii="Times New Roman" w:hAnsi="Times New Roman"/>
          <w:lang w:val="es-ES"/>
        </w:rPr>
        <w:t>Figura 4.- Medias y resultados del ANOVA en las competencias en TIC en función de la frecuencia de uso del ordenador en casa</w:t>
      </w:r>
      <w:r w:rsidRPr="00C41686">
        <w:rPr>
          <w:rFonts w:ascii="Times New Roman" w:hAnsi="Times New Roman"/>
          <w:lang w:val="es-ES"/>
        </w:rPr>
        <w:t>.</w:t>
      </w:r>
    </w:p>
    <w:p w:rsidR="00512215" w:rsidRPr="00C41686" w:rsidRDefault="00512215" w:rsidP="00512215">
      <w:pPr>
        <w:pStyle w:val="EstiloLatinaArial12ptoInterlineadoDoble"/>
        <w:spacing w:before="0" w:after="0" w:line="240" w:lineRule="auto"/>
        <w:jc w:val="center"/>
        <w:rPr>
          <w:rFonts w:ascii="Times New Roman" w:hAnsi="Times New Roman"/>
          <w:lang w:val="es-ES"/>
        </w:rPr>
      </w:pPr>
    </w:p>
    <w:p w:rsidR="003A4578" w:rsidRPr="00C7156E" w:rsidRDefault="00652769" w:rsidP="00EB6691">
      <w:pPr>
        <w:pStyle w:val="EstiloLatinaArial12ptoInterlineadoDoble"/>
        <w:spacing w:before="0" w:after="0" w:line="240" w:lineRule="auto"/>
        <w:ind w:firstLine="397"/>
        <w:jc w:val="center"/>
        <w:rPr>
          <w:rFonts w:ascii="Times New Roman" w:hAnsi="Times New Roman"/>
          <w:lang w:val="es-ES"/>
        </w:rPr>
      </w:pPr>
      <w:r>
        <w:lastRenderedPageBreak/>
        <w:pict>
          <v:shape id="_x0000_i1035" type="#_x0000_t75" style="width:360.5pt;height:224.5pt">
            <v:imagedata r:id="rId10" o:title=""/>
          </v:shape>
        </w:pict>
      </w:r>
    </w:p>
    <w:p w:rsidR="0056566D" w:rsidRPr="00C41686" w:rsidRDefault="003A4578" w:rsidP="006B6F5B">
      <w:pPr>
        <w:pStyle w:val="EstiloLatinaArial12ptoInterlineadoDoble"/>
        <w:spacing w:before="0" w:after="0" w:line="240" w:lineRule="auto"/>
        <w:jc w:val="center"/>
        <w:rPr>
          <w:rFonts w:ascii="Times New Roman" w:hAnsi="Times New Roman"/>
          <w:lang w:val="es-ES"/>
        </w:rPr>
      </w:pPr>
      <w:r w:rsidRPr="00C7156E">
        <w:rPr>
          <w:rFonts w:ascii="Times New Roman" w:hAnsi="Times New Roman"/>
          <w:lang w:val="es-ES"/>
        </w:rPr>
        <w:t>Figura 5.- Medias y resultados del ANOVA en las competencias en TIC en función de la etapa educativa</w:t>
      </w:r>
      <w:r w:rsidR="00CD0E7B">
        <w:rPr>
          <w:rFonts w:ascii="Times New Roman" w:hAnsi="Times New Roman"/>
          <w:lang w:val="es-ES"/>
        </w:rPr>
        <w:t>.</w:t>
      </w:r>
      <w:r w:rsidR="0056566D">
        <w:rPr>
          <w:rFonts w:ascii="Times New Roman" w:hAnsi="Times New Roman"/>
          <w:color w:val="FF0000"/>
          <w:lang w:val="es-ES"/>
        </w:rPr>
        <w:t xml:space="preserve"> </w:t>
      </w:r>
    </w:p>
    <w:p w:rsidR="002E11D8" w:rsidRDefault="002E11D8" w:rsidP="006B6F5B">
      <w:pPr>
        <w:pStyle w:val="EstiloLatinaArial12ptoInterlineadoDoble"/>
        <w:spacing w:before="0" w:after="0" w:line="240" w:lineRule="auto"/>
        <w:jc w:val="center"/>
        <w:rPr>
          <w:rFonts w:ascii="Times New Roman" w:hAnsi="Times New Roman"/>
          <w:lang w:val="es-ES"/>
        </w:rPr>
      </w:pPr>
    </w:p>
    <w:p w:rsidR="002E11D8" w:rsidRPr="00C7156E" w:rsidRDefault="00652769" w:rsidP="002E11D8">
      <w:pPr>
        <w:pStyle w:val="EstiloLatinaArial12ptoInterlineadoDoble"/>
        <w:spacing w:before="0" w:after="0" w:line="240" w:lineRule="auto"/>
        <w:jc w:val="center"/>
        <w:rPr>
          <w:rFonts w:ascii="Times New Roman" w:hAnsi="Times New Roman"/>
          <w:lang w:val="es-ES"/>
        </w:rPr>
      </w:pPr>
      <w:r>
        <w:pict>
          <v:shape id="_x0000_i1036" type="#_x0000_t75" style="width:370.5pt;height:224pt">
            <v:imagedata r:id="rId11" o:title=""/>
          </v:shape>
        </w:pict>
      </w:r>
    </w:p>
    <w:p w:rsidR="002E11D8" w:rsidRDefault="002E11D8" w:rsidP="002E11D8">
      <w:pPr>
        <w:pStyle w:val="EstiloLatinaArial12ptoInterlineadoDoble"/>
        <w:spacing w:before="0" w:after="0" w:line="240" w:lineRule="auto"/>
        <w:jc w:val="center"/>
        <w:rPr>
          <w:rFonts w:ascii="Times New Roman" w:hAnsi="Times New Roman"/>
          <w:lang w:val="es-ES"/>
        </w:rPr>
      </w:pPr>
      <w:r w:rsidRPr="00C7156E">
        <w:rPr>
          <w:rFonts w:ascii="Times New Roman" w:hAnsi="Times New Roman"/>
          <w:lang w:val="es-ES"/>
        </w:rPr>
        <w:t>Figura 6.- Medias y resultados de la prueba t para muestras independientes en las competencias en TIC en función del acceso al aula de informática</w:t>
      </w:r>
      <w:r>
        <w:rPr>
          <w:rFonts w:ascii="Times New Roman" w:hAnsi="Times New Roman"/>
          <w:lang w:val="es-ES"/>
        </w:rPr>
        <w:t>.</w:t>
      </w:r>
    </w:p>
    <w:p w:rsidR="002C1DA9" w:rsidRDefault="002C1DA9" w:rsidP="00920C14">
      <w:pPr>
        <w:pStyle w:val="EstiloLatinaArial12ptoInterlineadoDoble"/>
        <w:spacing w:before="0" w:after="0"/>
        <w:ind w:firstLine="397"/>
        <w:jc w:val="both"/>
        <w:rPr>
          <w:rFonts w:ascii="Times New Roman" w:hAnsi="Times New Roman"/>
          <w:lang w:val="es-ES"/>
        </w:rPr>
      </w:pPr>
    </w:p>
    <w:p w:rsidR="00FD532B" w:rsidRPr="00C7156E" w:rsidRDefault="0024109E" w:rsidP="00C41686">
      <w:pPr>
        <w:pStyle w:val="EstiloLatinaArial12ptoInterlineadoDoble"/>
        <w:spacing w:line="240" w:lineRule="auto"/>
        <w:jc w:val="center"/>
        <w:rPr>
          <w:rFonts w:ascii="Times New Roman" w:hAnsi="Times New Roman"/>
          <w:lang w:val="es-ES"/>
        </w:rPr>
      </w:pPr>
      <w:r w:rsidRPr="00C7156E">
        <w:rPr>
          <w:rFonts w:ascii="Times New Roman" w:hAnsi="Times New Roman"/>
          <w:lang w:val="es-ES"/>
        </w:rPr>
        <w:t xml:space="preserve">Tabla </w:t>
      </w:r>
      <w:r w:rsidR="00256F92">
        <w:rPr>
          <w:rFonts w:ascii="Times New Roman" w:hAnsi="Times New Roman"/>
          <w:lang w:val="es-ES"/>
        </w:rPr>
        <w:t>2</w:t>
      </w:r>
      <w:r w:rsidRPr="00C7156E">
        <w:rPr>
          <w:rFonts w:ascii="Times New Roman" w:hAnsi="Times New Roman"/>
          <w:lang w:val="es-ES"/>
        </w:rPr>
        <w:t xml:space="preserve">.- </w:t>
      </w:r>
      <w:r w:rsidR="00FD532B" w:rsidRPr="00C7156E">
        <w:rPr>
          <w:rFonts w:ascii="Times New Roman" w:hAnsi="Times New Roman"/>
          <w:lang w:val="es-ES"/>
        </w:rPr>
        <w:t>Resumen del modelo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  <w:right w:w="93" w:type="dxa"/>
        </w:tblCellMar>
        <w:tblLook w:val="0000"/>
      </w:tblPr>
      <w:tblGrid>
        <w:gridCol w:w="1228"/>
        <w:gridCol w:w="1440"/>
        <w:gridCol w:w="1440"/>
      </w:tblGrid>
      <w:tr w:rsidR="00444329" w:rsidRPr="00256F92" w:rsidTr="00C41686">
        <w:trPr>
          <w:trHeight w:val="340"/>
          <w:jc w:val="center"/>
        </w:trPr>
        <w:tc>
          <w:tcPr>
            <w:tcW w:w="1228" w:type="dxa"/>
            <w:shd w:val="clear" w:color="000000" w:fill="FFFFFF"/>
            <w:vAlign w:val="bottom"/>
          </w:tcPr>
          <w:p w:rsidR="00444329" w:rsidRPr="00C7156E" w:rsidRDefault="00444329" w:rsidP="00C416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color w:val="000000"/>
                <w:lang w:val="es-ES"/>
              </w:rPr>
            </w:pPr>
            <w:r w:rsidRPr="00C7156E">
              <w:rPr>
                <w:rFonts w:ascii="Times New Roman" w:hAnsi="Times New Roman"/>
                <w:color w:val="000000"/>
                <w:lang w:val="es-ES"/>
              </w:rPr>
              <w:t>Dimensión</w:t>
            </w:r>
          </w:p>
        </w:tc>
        <w:tc>
          <w:tcPr>
            <w:tcW w:w="2880" w:type="dxa"/>
            <w:gridSpan w:val="2"/>
            <w:shd w:val="clear" w:color="000000" w:fill="FFFFFF"/>
            <w:vAlign w:val="bottom"/>
          </w:tcPr>
          <w:p w:rsidR="00444329" w:rsidRPr="00C7156E" w:rsidRDefault="00444329" w:rsidP="00C4168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lang w:val="es-ES"/>
              </w:rPr>
            </w:pPr>
            <w:r w:rsidRPr="00C7156E">
              <w:rPr>
                <w:rFonts w:ascii="Times New Roman" w:hAnsi="Times New Roman"/>
                <w:color w:val="000000"/>
                <w:lang w:val="es-ES"/>
              </w:rPr>
              <w:t>Varianza explicada</w:t>
            </w:r>
          </w:p>
        </w:tc>
      </w:tr>
      <w:tr w:rsidR="00444329" w:rsidRPr="00256F92" w:rsidTr="00C41686">
        <w:trPr>
          <w:trHeight w:val="504"/>
          <w:jc w:val="center"/>
        </w:trPr>
        <w:tc>
          <w:tcPr>
            <w:tcW w:w="1228" w:type="dxa"/>
            <w:shd w:val="clear" w:color="000000" w:fill="FFFFFF"/>
            <w:vAlign w:val="bottom"/>
          </w:tcPr>
          <w:p w:rsidR="00444329" w:rsidRPr="00C7156E" w:rsidRDefault="00444329" w:rsidP="00C416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color w:val="000000"/>
                <w:lang w:val="es-ES"/>
              </w:rPr>
            </w:pPr>
            <w:r w:rsidRPr="00C7156E">
              <w:rPr>
                <w:rFonts w:ascii="Times New Roman" w:hAnsi="Times New Roman"/>
                <w:color w:val="000000"/>
                <w:lang w:val="es-ES"/>
              </w:rPr>
              <w:t xml:space="preserve"> </w:t>
            </w:r>
          </w:p>
        </w:tc>
        <w:tc>
          <w:tcPr>
            <w:tcW w:w="1440" w:type="dxa"/>
            <w:shd w:val="clear" w:color="000000" w:fill="FFFFFF"/>
            <w:vAlign w:val="bottom"/>
          </w:tcPr>
          <w:p w:rsidR="00444329" w:rsidRPr="00C7156E" w:rsidRDefault="00444329" w:rsidP="00C4168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lang w:val="es-ES"/>
              </w:rPr>
            </w:pPr>
            <w:r w:rsidRPr="00C7156E">
              <w:rPr>
                <w:rFonts w:ascii="Times New Roman" w:hAnsi="Times New Roman"/>
                <w:color w:val="000000"/>
                <w:lang w:val="es-ES"/>
              </w:rPr>
              <w:t>Total (</w:t>
            </w:r>
            <w:proofErr w:type="spellStart"/>
            <w:r w:rsidRPr="00C7156E">
              <w:rPr>
                <w:rFonts w:ascii="Times New Roman" w:hAnsi="Times New Roman"/>
                <w:color w:val="000000"/>
                <w:lang w:val="es-ES"/>
              </w:rPr>
              <w:t>Autovalores</w:t>
            </w:r>
            <w:proofErr w:type="spellEnd"/>
            <w:r w:rsidRPr="00C7156E">
              <w:rPr>
                <w:rFonts w:ascii="Times New Roman" w:hAnsi="Times New Roman"/>
                <w:color w:val="000000"/>
                <w:lang w:val="es-ES"/>
              </w:rPr>
              <w:t>)</w:t>
            </w:r>
          </w:p>
        </w:tc>
        <w:tc>
          <w:tcPr>
            <w:tcW w:w="1440" w:type="dxa"/>
            <w:shd w:val="clear" w:color="000000" w:fill="FFFFFF"/>
          </w:tcPr>
          <w:p w:rsidR="00444329" w:rsidRPr="00C7156E" w:rsidRDefault="00444329" w:rsidP="00C4168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lang w:val="es-ES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>Porcentaje</w:t>
            </w:r>
          </w:p>
        </w:tc>
      </w:tr>
      <w:tr w:rsidR="00444329" w:rsidRPr="00256F92" w:rsidTr="00C41686">
        <w:trPr>
          <w:trHeight w:val="273"/>
          <w:jc w:val="center"/>
        </w:trPr>
        <w:tc>
          <w:tcPr>
            <w:tcW w:w="1228" w:type="dxa"/>
            <w:shd w:val="clear" w:color="000000" w:fill="FFFFFF"/>
          </w:tcPr>
          <w:p w:rsidR="00444329" w:rsidRPr="00C7156E" w:rsidRDefault="00444329" w:rsidP="00C416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color w:val="000000"/>
                <w:lang w:val="es-ES"/>
              </w:rPr>
            </w:pPr>
            <w:r w:rsidRPr="00C7156E">
              <w:rPr>
                <w:rFonts w:ascii="Times New Roman" w:hAnsi="Times New Roman"/>
                <w:color w:val="000000"/>
                <w:lang w:val="es-ES"/>
              </w:rPr>
              <w:t>1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:rsidR="00444329" w:rsidRPr="00C7156E" w:rsidRDefault="00444329" w:rsidP="00C4168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lang w:val="es-ES"/>
              </w:rPr>
            </w:pPr>
            <w:r w:rsidRPr="00C7156E">
              <w:rPr>
                <w:rFonts w:ascii="Times New Roman" w:hAnsi="Times New Roman"/>
                <w:color w:val="000000"/>
                <w:lang w:val="es-ES"/>
              </w:rPr>
              <w:t>5,178</w:t>
            </w:r>
          </w:p>
        </w:tc>
        <w:tc>
          <w:tcPr>
            <w:tcW w:w="1440" w:type="dxa"/>
            <w:shd w:val="clear" w:color="000000" w:fill="FFFFFF"/>
          </w:tcPr>
          <w:p w:rsidR="00444329" w:rsidRPr="00C7156E" w:rsidRDefault="00444329" w:rsidP="00C4168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lang w:val="es-ES"/>
              </w:rPr>
            </w:pPr>
            <w:r w:rsidRPr="00C7156E">
              <w:rPr>
                <w:rFonts w:ascii="Times New Roman" w:hAnsi="Times New Roman"/>
                <w:color w:val="000000"/>
                <w:lang w:val="es-ES"/>
              </w:rPr>
              <w:t>64,7%</w:t>
            </w:r>
          </w:p>
        </w:tc>
      </w:tr>
      <w:tr w:rsidR="00444329" w:rsidRPr="00256F92" w:rsidTr="00C41686">
        <w:trPr>
          <w:trHeight w:val="273"/>
          <w:jc w:val="center"/>
        </w:trPr>
        <w:tc>
          <w:tcPr>
            <w:tcW w:w="1228" w:type="dxa"/>
            <w:shd w:val="clear" w:color="000000" w:fill="FFFFFF"/>
          </w:tcPr>
          <w:p w:rsidR="00444329" w:rsidRPr="00C7156E" w:rsidRDefault="00444329" w:rsidP="00C416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color w:val="000000"/>
                <w:lang w:val="es-ES"/>
              </w:rPr>
            </w:pPr>
            <w:r w:rsidRPr="00C7156E">
              <w:rPr>
                <w:rFonts w:ascii="Times New Roman" w:hAnsi="Times New Roman"/>
                <w:color w:val="000000"/>
                <w:lang w:val="es-ES"/>
              </w:rPr>
              <w:lastRenderedPageBreak/>
              <w:t>2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:rsidR="00444329" w:rsidRPr="00C7156E" w:rsidRDefault="00444329" w:rsidP="00C4168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lang w:val="es-ES"/>
              </w:rPr>
            </w:pPr>
            <w:r w:rsidRPr="00C7156E">
              <w:rPr>
                <w:rFonts w:ascii="Times New Roman" w:hAnsi="Times New Roman"/>
                <w:color w:val="000000"/>
                <w:lang w:val="es-ES"/>
              </w:rPr>
              <w:t>1,215</w:t>
            </w:r>
          </w:p>
        </w:tc>
        <w:tc>
          <w:tcPr>
            <w:tcW w:w="1440" w:type="dxa"/>
            <w:shd w:val="clear" w:color="000000" w:fill="FFFFFF"/>
          </w:tcPr>
          <w:p w:rsidR="00444329" w:rsidRPr="00C7156E" w:rsidRDefault="00444329" w:rsidP="00C4168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lang w:val="es-ES"/>
              </w:rPr>
            </w:pPr>
            <w:r w:rsidRPr="00C7156E">
              <w:rPr>
                <w:rFonts w:ascii="Times New Roman" w:hAnsi="Times New Roman"/>
                <w:color w:val="000000"/>
                <w:lang w:val="es-ES"/>
              </w:rPr>
              <w:t>15,2%</w:t>
            </w:r>
          </w:p>
        </w:tc>
      </w:tr>
      <w:tr w:rsidR="00444329" w:rsidRPr="00256F92" w:rsidTr="00C41686">
        <w:trPr>
          <w:trHeight w:val="273"/>
          <w:jc w:val="center"/>
        </w:trPr>
        <w:tc>
          <w:tcPr>
            <w:tcW w:w="1228" w:type="dxa"/>
            <w:shd w:val="clear" w:color="000000" w:fill="FFFFFF"/>
          </w:tcPr>
          <w:p w:rsidR="00444329" w:rsidRPr="00C7156E" w:rsidRDefault="00444329" w:rsidP="00C416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color w:val="000000"/>
                <w:lang w:val="es-ES"/>
              </w:rPr>
            </w:pPr>
            <w:r w:rsidRPr="00C7156E">
              <w:rPr>
                <w:rFonts w:ascii="Times New Roman" w:hAnsi="Times New Roman"/>
                <w:color w:val="000000"/>
                <w:lang w:val="es-ES"/>
              </w:rPr>
              <w:t>Total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:rsidR="00444329" w:rsidRPr="00C7156E" w:rsidRDefault="00444329" w:rsidP="00C4168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lang w:val="es-ES"/>
              </w:rPr>
            </w:pPr>
            <w:r w:rsidRPr="00C7156E">
              <w:rPr>
                <w:rFonts w:ascii="Times New Roman" w:hAnsi="Times New Roman"/>
                <w:color w:val="000000"/>
                <w:lang w:val="es-ES"/>
              </w:rPr>
              <w:t>6,392</w:t>
            </w:r>
          </w:p>
        </w:tc>
        <w:tc>
          <w:tcPr>
            <w:tcW w:w="1440" w:type="dxa"/>
            <w:shd w:val="clear" w:color="000000" w:fill="FFFFFF"/>
          </w:tcPr>
          <w:p w:rsidR="00444329" w:rsidRPr="00C7156E" w:rsidRDefault="00444329" w:rsidP="00C4168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lang w:val="es-ES"/>
              </w:rPr>
            </w:pPr>
            <w:r w:rsidRPr="00C7156E">
              <w:rPr>
                <w:rFonts w:ascii="Times New Roman" w:hAnsi="Times New Roman"/>
                <w:color w:val="000000"/>
                <w:lang w:val="es-ES"/>
              </w:rPr>
              <w:t>79,9%</w:t>
            </w:r>
          </w:p>
        </w:tc>
      </w:tr>
    </w:tbl>
    <w:p w:rsidR="003503BE" w:rsidRPr="001915CC" w:rsidRDefault="003503BE" w:rsidP="00920C14">
      <w:pPr>
        <w:pStyle w:val="EstiloLatinaArial12ptoInterlineadoDoble"/>
        <w:spacing w:before="0" w:after="0"/>
        <w:ind w:firstLine="397"/>
        <w:jc w:val="both"/>
        <w:rPr>
          <w:rFonts w:ascii="Times New Roman" w:hAnsi="Times New Roma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69"/>
      </w:tblGrid>
      <w:tr w:rsidR="00120DD6" w:rsidRPr="009F4DB3" w:rsidTr="00963549">
        <w:trPr>
          <w:trHeight w:val="6377"/>
          <w:jc w:val="center"/>
        </w:trPr>
        <w:tc>
          <w:tcPr>
            <w:tcW w:w="7469" w:type="dxa"/>
          </w:tcPr>
          <w:p w:rsidR="00120DD6" w:rsidRPr="009F4DB3" w:rsidRDefault="00652769" w:rsidP="00963549">
            <w:pPr>
              <w:pStyle w:val="EstiloLatinaArial12ptoInterlineadoDoble"/>
              <w:spacing w:line="240" w:lineRule="auto"/>
              <w:jc w:val="both"/>
              <w:rPr>
                <w:rFonts w:ascii="Times New Roman" w:hAnsi="Times New Roman"/>
                <w:szCs w:val="22"/>
                <w:lang w:val="es-ES"/>
              </w:rPr>
            </w:pPr>
            <w:r w:rsidRPr="00263E0B">
              <w:rPr>
                <w:rFonts w:ascii="Times New Roman" w:hAnsi="Times New Roman"/>
                <w:szCs w:val="22"/>
                <w:lang w:val="es-ES"/>
              </w:rPr>
              <w:pict>
                <v:shape id="_x0000_i1037" type="#_x0000_t75" style="width:362pt;height:306.5pt">
                  <v:imagedata r:id="rId12" o:title=""/>
                </v:shape>
              </w:pict>
            </w:r>
          </w:p>
        </w:tc>
      </w:tr>
      <w:tr w:rsidR="00120DD6" w:rsidRPr="00256F92" w:rsidTr="00963549">
        <w:trPr>
          <w:jc w:val="center"/>
        </w:trPr>
        <w:tc>
          <w:tcPr>
            <w:tcW w:w="7469" w:type="dxa"/>
          </w:tcPr>
          <w:p w:rsidR="00120DD6" w:rsidRPr="0014565F" w:rsidRDefault="00263E0B" w:rsidP="00963549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pict>
                <v:oval id="_x0000_s1031" style="width:4.25pt;height:4.25pt;mso-position-horizontal-relative:char;mso-position-vertical-relative:line" fillcolor="#92cddc">
                  <w10:wrap type="none"/>
                  <w10:anchorlock/>
                </v:oval>
              </w:pict>
            </w:r>
            <w:r w:rsidR="00120DD6" w:rsidRPr="0014565F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Dimensiones competenciales (tecnológicas y pedagógicas)</w:t>
            </w:r>
          </w:p>
          <w:p w:rsidR="00120DD6" w:rsidRPr="0014565F" w:rsidRDefault="00263E0B" w:rsidP="00963549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pict>
                <v:oval id="_x0000_s1030" style="width:4.25pt;height:4.25pt;mso-position-horizontal-relative:char;mso-position-vertical-relative:line" fillcolor="#c00000">
                  <w10:wrap type="none"/>
                  <w10:anchorlock/>
                </v:oval>
              </w:pict>
            </w:r>
            <w:r w:rsidR="00120DD6" w:rsidRPr="0014565F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Frecuencia de uso del ordenador en casa.</w:t>
            </w:r>
          </w:p>
          <w:p w:rsidR="00120DD6" w:rsidRPr="0014565F" w:rsidRDefault="00263E0B" w:rsidP="00963549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pict>
                <v:oval id="_x0000_s1029" style="width:4.25pt;height:4.25pt;mso-position-horizontal-relative:char;mso-position-vertical-relative:line" fillcolor="#7030a0">
                  <w10:wrap type="none"/>
                  <w10:anchorlock/>
                </v:oval>
              </w:pict>
            </w:r>
            <w:r w:rsidR="00120DD6" w:rsidRPr="0014565F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Género del profesorado</w:t>
            </w:r>
          </w:p>
          <w:p w:rsidR="00120DD6" w:rsidRPr="0014565F" w:rsidRDefault="00263E0B" w:rsidP="00963549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pict>
                <v:oval id="_x0000_s1028" style="width:4.25pt;height:4.25pt;mso-position-horizontal-relative:char;mso-position-vertical-relative:line" fillcolor="#76923c">
                  <w10:wrap type="none"/>
                  <w10:anchorlock/>
                </v:oval>
              </w:pict>
            </w:r>
            <w:r w:rsidR="00120DD6" w:rsidRPr="0014565F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Edad del profesorado</w:t>
            </w:r>
          </w:p>
          <w:p w:rsidR="00120DD6" w:rsidRPr="0014565F" w:rsidRDefault="00263E0B" w:rsidP="00963549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pict>
                <v:oval id="_x0000_s1027" style="width:4.25pt;height:4.25pt;mso-position-horizontal-relative:char;mso-position-vertical-relative:line" fillcolor="black">
                  <w10:wrap type="none"/>
                  <w10:anchorlock/>
                </v:oval>
              </w:pict>
            </w:r>
            <w:r w:rsidR="00120DD6" w:rsidRPr="0014565F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Etapa educativa</w:t>
            </w:r>
          </w:p>
          <w:p w:rsidR="00120DD6" w:rsidRPr="0014565F" w:rsidRDefault="00263E0B" w:rsidP="00963549">
            <w:pPr>
              <w:pStyle w:val="EstiloLatinaArial12ptoInterlineadoDoble"/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pict>
                <v:oval id="_x0000_s1026" style="width:4.25pt;height:4.25pt;mso-position-horizontal-relative:char;mso-position-vertical-relative:line" fillcolor="#e36c0a">
                  <w10:wrap type="none"/>
                  <w10:anchorlock/>
                </v:oval>
              </w:pict>
            </w:r>
            <w:r w:rsidR="00120DD6" w:rsidRPr="0014565F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Utilización del aula de informática</w:t>
            </w:r>
          </w:p>
        </w:tc>
      </w:tr>
    </w:tbl>
    <w:p w:rsidR="00120DD6" w:rsidRPr="00C7156E" w:rsidRDefault="00120DD6" w:rsidP="00120DD6">
      <w:pPr>
        <w:pStyle w:val="EstiloLatinaArial12ptoInterlineadoDoble"/>
        <w:spacing w:before="120" w:after="280" w:line="240" w:lineRule="auto"/>
        <w:jc w:val="center"/>
        <w:rPr>
          <w:rFonts w:ascii="Times New Roman" w:hAnsi="Times New Roman"/>
          <w:lang w:val="es-ES"/>
        </w:rPr>
      </w:pPr>
      <w:r w:rsidRPr="00C7156E">
        <w:rPr>
          <w:rFonts w:ascii="Times New Roman" w:hAnsi="Times New Roman"/>
          <w:lang w:val="es-ES"/>
        </w:rPr>
        <w:t xml:space="preserve">Figura 7.- </w:t>
      </w:r>
      <w:r>
        <w:rPr>
          <w:rFonts w:ascii="Times New Roman" w:hAnsi="Times New Roman"/>
          <w:bCs/>
          <w:lang w:val="es-ES"/>
        </w:rPr>
        <w:t xml:space="preserve">Dimensiones y </w:t>
      </w:r>
      <w:proofErr w:type="spellStart"/>
      <w:r>
        <w:rPr>
          <w:rFonts w:ascii="Times New Roman" w:hAnsi="Times New Roman"/>
          <w:bCs/>
          <w:lang w:val="es-ES"/>
        </w:rPr>
        <w:t>centroides</w:t>
      </w:r>
      <w:proofErr w:type="spellEnd"/>
      <w:r w:rsidRPr="00C7156E">
        <w:rPr>
          <w:rFonts w:ascii="Times New Roman" w:hAnsi="Times New Roman"/>
          <w:bCs/>
          <w:lang w:val="es-ES"/>
        </w:rPr>
        <w:t xml:space="preserve"> en el aná</w:t>
      </w:r>
      <w:r>
        <w:rPr>
          <w:rFonts w:ascii="Times New Roman" w:hAnsi="Times New Roman"/>
          <w:bCs/>
          <w:lang w:val="es-ES"/>
        </w:rPr>
        <w:t>lisis de componentes categórico</w:t>
      </w:r>
    </w:p>
    <w:sectPr w:rsidR="00120DD6" w:rsidRPr="00C7156E" w:rsidSect="001351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C6D" w:rsidRDefault="00123C6D">
      <w:r>
        <w:separator/>
      </w:r>
    </w:p>
  </w:endnote>
  <w:endnote w:type="continuationSeparator" w:id="0">
    <w:p w:rsidR="00123C6D" w:rsidRDefault="00123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D4B" w:rsidRDefault="00484D4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494" w:rsidRPr="00484D4B" w:rsidRDefault="00583494" w:rsidP="00484D4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D4B" w:rsidRDefault="00484D4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C6D" w:rsidRDefault="00123C6D">
      <w:r>
        <w:separator/>
      </w:r>
    </w:p>
  </w:footnote>
  <w:footnote w:type="continuationSeparator" w:id="0">
    <w:p w:rsidR="00123C6D" w:rsidRDefault="00123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D4B" w:rsidRDefault="00484D4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D4B" w:rsidRDefault="00484D4B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D4B" w:rsidRDefault="00484D4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8">
      <o:colormenu v:ext="edit" fillcolor="none [2409]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185D"/>
    <w:rsid w:val="000001AE"/>
    <w:rsid w:val="0000090D"/>
    <w:rsid w:val="0000245B"/>
    <w:rsid w:val="00002968"/>
    <w:rsid w:val="00003AEA"/>
    <w:rsid w:val="000122E0"/>
    <w:rsid w:val="00014FAE"/>
    <w:rsid w:val="00026E94"/>
    <w:rsid w:val="0003106E"/>
    <w:rsid w:val="000402DB"/>
    <w:rsid w:val="00041AA2"/>
    <w:rsid w:val="00043182"/>
    <w:rsid w:val="00044DED"/>
    <w:rsid w:val="000503E7"/>
    <w:rsid w:val="00057789"/>
    <w:rsid w:val="000719D8"/>
    <w:rsid w:val="000730DD"/>
    <w:rsid w:val="00073AA2"/>
    <w:rsid w:val="000831E4"/>
    <w:rsid w:val="00084DC3"/>
    <w:rsid w:val="0009082B"/>
    <w:rsid w:val="00094114"/>
    <w:rsid w:val="000A1F39"/>
    <w:rsid w:val="000A29F3"/>
    <w:rsid w:val="000A399A"/>
    <w:rsid w:val="000B0A76"/>
    <w:rsid w:val="000B215D"/>
    <w:rsid w:val="000B2E63"/>
    <w:rsid w:val="000B31D6"/>
    <w:rsid w:val="000B38C6"/>
    <w:rsid w:val="000C02F2"/>
    <w:rsid w:val="000C0986"/>
    <w:rsid w:val="000C0E61"/>
    <w:rsid w:val="000C115A"/>
    <w:rsid w:val="000C14E7"/>
    <w:rsid w:val="000C27DD"/>
    <w:rsid w:val="000C5D57"/>
    <w:rsid w:val="000D22A3"/>
    <w:rsid w:val="000D7329"/>
    <w:rsid w:val="000E0F84"/>
    <w:rsid w:val="000E29E9"/>
    <w:rsid w:val="000E3DA8"/>
    <w:rsid w:val="000E4F2C"/>
    <w:rsid w:val="000F0618"/>
    <w:rsid w:val="000F073D"/>
    <w:rsid w:val="0010460E"/>
    <w:rsid w:val="0011462C"/>
    <w:rsid w:val="00116731"/>
    <w:rsid w:val="00120DD6"/>
    <w:rsid w:val="001224F1"/>
    <w:rsid w:val="00123C3D"/>
    <w:rsid w:val="00123C6D"/>
    <w:rsid w:val="001351F6"/>
    <w:rsid w:val="001360F7"/>
    <w:rsid w:val="0014565F"/>
    <w:rsid w:val="00147DB8"/>
    <w:rsid w:val="001551F9"/>
    <w:rsid w:val="001578C3"/>
    <w:rsid w:val="00163F41"/>
    <w:rsid w:val="0017319B"/>
    <w:rsid w:val="00173268"/>
    <w:rsid w:val="00182F08"/>
    <w:rsid w:val="00185C07"/>
    <w:rsid w:val="00186842"/>
    <w:rsid w:val="001915CC"/>
    <w:rsid w:val="00193E8C"/>
    <w:rsid w:val="001946FA"/>
    <w:rsid w:val="001947F3"/>
    <w:rsid w:val="001A3904"/>
    <w:rsid w:val="001A68C3"/>
    <w:rsid w:val="001A6B74"/>
    <w:rsid w:val="001B599B"/>
    <w:rsid w:val="001B6F94"/>
    <w:rsid w:val="001C2C7D"/>
    <w:rsid w:val="001C3620"/>
    <w:rsid w:val="001D0056"/>
    <w:rsid w:val="001D0754"/>
    <w:rsid w:val="001E31A5"/>
    <w:rsid w:val="001E694E"/>
    <w:rsid w:val="001F225F"/>
    <w:rsid w:val="001F482A"/>
    <w:rsid w:val="001F4D79"/>
    <w:rsid w:val="00207625"/>
    <w:rsid w:val="00220A9A"/>
    <w:rsid w:val="00226AFC"/>
    <w:rsid w:val="002275F7"/>
    <w:rsid w:val="00230066"/>
    <w:rsid w:val="0024109E"/>
    <w:rsid w:val="00241665"/>
    <w:rsid w:val="00253881"/>
    <w:rsid w:val="00256F92"/>
    <w:rsid w:val="0026170C"/>
    <w:rsid w:val="00263E0B"/>
    <w:rsid w:val="00270A96"/>
    <w:rsid w:val="0027127D"/>
    <w:rsid w:val="0027158B"/>
    <w:rsid w:val="00274F02"/>
    <w:rsid w:val="00281463"/>
    <w:rsid w:val="0028470B"/>
    <w:rsid w:val="00286871"/>
    <w:rsid w:val="0028765B"/>
    <w:rsid w:val="002964FF"/>
    <w:rsid w:val="00296A21"/>
    <w:rsid w:val="002A3E1E"/>
    <w:rsid w:val="002A5AEC"/>
    <w:rsid w:val="002A63B5"/>
    <w:rsid w:val="002A74A8"/>
    <w:rsid w:val="002B2046"/>
    <w:rsid w:val="002B47C4"/>
    <w:rsid w:val="002B6F5A"/>
    <w:rsid w:val="002C0C5A"/>
    <w:rsid w:val="002C1DA9"/>
    <w:rsid w:val="002C4B05"/>
    <w:rsid w:val="002C58A3"/>
    <w:rsid w:val="002D0F6B"/>
    <w:rsid w:val="002E11D8"/>
    <w:rsid w:val="002E125D"/>
    <w:rsid w:val="002E5C42"/>
    <w:rsid w:val="002E66B4"/>
    <w:rsid w:val="0030023E"/>
    <w:rsid w:val="00300E1A"/>
    <w:rsid w:val="00302067"/>
    <w:rsid w:val="00305C0C"/>
    <w:rsid w:val="003118DD"/>
    <w:rsid w:val="00314EB8"/>
    <w:rsid w:val="00326193"/>
    <w:rsid w:val="0033376A"/>
    <w:rsid w:val="00333B89"/>
    <w:rsid w:val="00335E89"/>
    <w:rsid w:val="00346352"/>
    <w:rsid w:val="003503BE"/>
    <w:rsid w:val="00352083"/>
    <w:rsid w:val="00354494"/>
    <w:rsid w:val="003555F5"/>
    <w:rsid w:val="00357335"/>
    <w:rsid w:val="003657EE"/>
    <w:rsid w:val="00365DA2"/>
    <w:rsid w:val="00367BC4"/>
    <w:rsid w:val="003758A2"/>
    <w:rsid w:val="00381CC9"/>
    <w:rsid w:val="003830AB"/>
    <w:rsid w:val="00385BAE"/>
    <w:rsid w:val="00390269"/>
    <w:rsid w:val="003A0D56"/>
    <w:rsid w:val="003A4578"/>
    <w:rsid w:val="003B51AF"/>
    <w:rsid w:val="003C0814"/>
    <w:rsid w:val="003C2C55"/>
    <w:rsid w:val="003C6F38"/>
    <w:rsid w:val="003D2B7D"/>
    <w:rsid w:val="003D2BBB"/>
    <w:rsid w:val="003E4280"/>
    <w:rsid w:val="003F014A"/>
    <w:rsid w:val="003F1D35"/>
    <w:rsid w:val="003F7028"/>
    <w:rsid w:val="00401502"/>
    <w:rsid w:val="004054C8"/>
    <w:rsid w:val="00405CDA"/>
    <w:rsid w:val="00405CF2"/>
    <w:rsid w:val="004121F2"/>
    <w:rsid w:val="0041283E"/>
    <w:rsid w:val="0041290A"/>
    <w:rsid w:val="00413AAA"/>
    <w:rsid w:val="004239EA"/>
    <w:rsid w:val="00424630"/>
    <w:rsid w:val="004255FB"/>
    <w:rsid w:val="004259AC"/>
    <w:rsid w:val="0043333F"/>
    <w:rsid w:val="004408FA"/>
    <w:rsid w:val="00441F53"/>
    <w:rsid w:val="00444329"/>
    <w:rsid w:val="00445239"/>
    <w:rsid w:val="004454B9"/>
    <w:rsid w:val="00445B1C"/>
    <w:rsid w:val="00450049"/>
    <w:rsid w:val="00450DD7"/>
    <w:rsid w:val="0045440B"/>
    <w:rsid w:val="00456194"/>
    <w:rsid w:val="004577BA"/>
    <w:rsid w:val="0046140A"/>
    <w:rsid w:val="00461A0E"/>
    <w:rsid w:val="00467D71"/>
    <w:rsid w:val="00471948"/>
    <w:rsid w:val="004740FC"/>
    <w:rsid w:val="00474374"/>
    <w:rsid w:val="0047556F"/>
    <w:rsid w:val="00476490"/>
    <w:rsid w:val="00484D4B"/>
    <w:rsid w:val="00491099"/>
    <w:rsid w:val="00496F40"/>
    <w:rsid w:val="004A37ED"/>
    <w:rsid w:val="004A67C5"/>
    <w:rsid w:val="004B6C93"/>
    <w:rsid w:val="004C0DC1"/>
    <w:rsid w:val="004C0E27"/>
    <w:rsid w:val="004C7006"/>
    <w:rsid w:val="004D3DF5"/>
    <w:rsid w:val="004D6046"/>
    <w:rsid w:val="004E0700"/>
    <w:rsid w:val="004E404C"/>
    <w:rsid w:val="004E48A8"/>
    <w:rsid w:val="004E59A5"/>
    <w:rsid w:val="004F0DC1"/>
    <w:rsid w:val="004F1019"/>
    <w:rsid w:val="004F44C2"/>
    <w:rsid w:val="004F46F9"/>
    <w:rsid w:val="005043D3"/>
    <w:rsid w:val="00507013"/>
    <w:rsid w:val="00512215"/>
    <w:rsid w:val="00521C25"/>
    <w:rsid w:val="00537DD7"/>
    <w:rsid w:val="005419F4"/>
    <w:rsid w:val="0054275C"/>
    <w:rsid w:val="00542826"/>
    <w:rsid w:val="00542A2A"/>
    <w:rsid w:val="00544361"/>
    <w:rsid w:val="00552EE8"/>
    <w:rsid w:val="00563E15"/>
    <w:rsid w:val="0056566D"/>
    <w:rsid w:val="00565CE8"/>
    <w:rsid w:val="0056653F"/>
    <w:rsid w:val="00570A95"/>
    <w:rsid w:val="00580F69"/>
    <w:rsid w:val="00582B7D"/>
    <w:rsid w:val="00583494"/>
    <w:rsid w:val="00583982"/>
    <w:rsid w:val="005878D1"/>
    <w:rsid w:val="005926DD"/>
    <w:rsid w:val="00592C80"/>
    <w:rsid w:val="00593E9B"/>
    <w:rsid w:val="00597B68"/>
    <w:rsid w:val="005A06CC"/>
    <w:rsid w:val="005B56F4"/>
    <w:rsid w:val="005D3F7B"/>
    <w:rsid w:val="005D4836"/>
    <w:rsid w:val="005D6E4D"/>
    <w:rsid w:val="005E01DF"/>
    <w:rsid w:val="005E4B88"/>
    <w:rsid w:val="005E737B"/>
    <w:rsid w:val="005F07A8"/>
    <w:rsid w:val="005F719A"/>
    <w:rsid w:val="0060184C"/>
    <w:rsid w:val="00607673"/>
    <w:rsid w:val="00615A78"/>
    <w:rsid w:val="00621254"/>
    <w:rsid w:val="00622DFF"/>
    <w:rsid w:val="006257BA"/>
    <w:rsid w:val="00627454"/>
    <w:rsid w:val="006334BC"/>
    <w:rsid w:val="00640913"/>
    <w:rsid w:val="006502F9"/>
    <w:rsid w:val="00652769"/>
    <w:rsid w:val="0065780B"/>
    <w:rsid w:val="00661E25"/>
    <w:rsid w:val="00666396"/>
    <w:rsid w:val="00671436"/>
    <w:rsid w:val="006821C5"/>
    <w:rsid w:val="00683CAA"/>
    <w:rsid w:val="00683E10"/>
    <w:rsid w:val="00684EAF"/>
    <w:rsid w:val="0068665F"/>
    <w:rsid w:val="00686F0C"/>
    <w:rsid w:val="006A0EF6"/>
    <w:rsid w:val="006A1C22"/>
    <w:rsid w:val="006A3AD3"/>
    <w:rsid w:val="006B0853"/>
    <w:rsid w:val="006B6F5B"/>
    <w:rsid w:val="006D6391"/>
    <w:rsid w:val="006E2B2F"/>
    <w:rsid w:val="006E67B0"/>
    <w:rsid w:val="006F0436"/>
    <w:rsid w:val="006F4B6C"/>
    <w:rsid w:val="00703E74"/>
    <w:rsid w:val="00711E48"/>
    <w:rsid w:val="007133F6"/>
    <w:rsid w:val="007245E4"/>
    <w:rsid w:val="00724797"/>
    <w:rsid w:val="00730A96"/>
    <w:rsid w:val="0073534E"/>
    <w:rsid w:val="0073659F"/>
    <w:rsid w:val="00740C4F"/>
    <w:rsid w:val="007511CA"/>
    <w:rsid w:val="00752B8A"/>
    <w:rsid w:val="00753965"/>
    <w:rsid w:val="00756B9A"/>
    <w:rsid w:val="00762861"/>
    <w:rsid w:val="00763AE0"/>
    <w:rsid w:val="00765347"/>
    <w:rsid w:val="007658C4"/>
    <w:rsid w:val="0078204D"/>
    <w:rsid w:val="00784EC6"/>
    <w:rsid w:val="00790E3C"/>
    <w:rsid w:val="00793780"/>
    <w:rsid w:val="00795016"/>
    <w:rsid w:val="00797804"/>
    <w:rsid w:val="007A0365"/>
    <w:rsid w:val="007A343B"/>
    <w:rsid w:val="007A3AB4"/>
    <w:rsid w:val="007B1741"/>
    <w:rsid w:val="007B4B02"/>
    <w:rsid w:val="007C1A14"/>
    <w:rsid w:val="007C3B56"/>
    <w:rsid w:val="007C7CE6"/>
    <w:rsid w:val="007D0798"/>
    <w:rsid w:val="007D0876"/>
    <w:rsid w:val="007E15CD"/>
    <w:rsid w:val="007E2088"/>
    <w:rsid w:val="007E397E"/>
    <w:rsid w:val="007E3C92"/>
    <w:rsid w:val="007E45A3"/>
    <w:rsid w:val="007E540E"/>
    <w:rsid w:val="00801E45"/>
    <w:rsid w:val="00803CBD"/>
    <w:rsid w:val="00805F1E"/>
    <w:rsid w:val="00811661"/>
    <w:rsid w:val="008138C6"/>
    <w:rsid w:val="00815DEE"/>
    <w:rsid w:val="008217D3"/>
    <w:rsid w:val="00825967"/>
    <w:rsid w:val="00830350"/>
    <w:rsid w:val="00844ED3"/>
    <w:rsid w:val="0084690E"/>
    <w:rsid w:val="00851AB7"/>
    <w:rsid w:val="008546D9"/>
    <w:rsid w:val="008561F4"/>
    <w:rsid w:val="00863748"/>
    <w:rsid w:val="00864371"/>
    <w:rsid w:val="0087090B"/>
    <w:rsid w:val="00886BB1"/>
    <w:rsid w:val="008A290E"/>
    <w:rsid w:val="008A5368"/>
    <w:rsid w:val="008B162E"/>
    <w:rsid w:val="008B3180"/>
    <w:rsid w:val="008B34B6"/>
    <w:rsid w:val="008C001D"/>
    <w:rsid w:val="008C0D16"/>
    <w:rsid w:val="008C36BD"/>
    <w:rsid w:val="008C4868"/>
    <w:rsid w:val="008D5454"/>
    <w:rsid w:val="008F00D0"/>
    <w:rsid w:val="008F0547"/>
    <w:rsid w:val="008F5FAD"/>
    <w:rsid w:val="0090535A"/>
    <w:rsid w:val="00907B22"/>
    <w:rsid w:val="0091036F"/>
    <w:rsid w:val="00911038"/>
    <w:rsid w:val="009125A4"/>
    <w:rsid w:val="00915909"/>
    <w:rsid w:val="00915B7D"/>
    <w:rsid w:val="00917348"/>
    <w:rsid w:val="009205EF"/>
    <w:rsid w:val="00920C14"/>
    <w:rsid w:val="00925D41"/>
    <w:rsid w:val="009266F1"/>
    <w:rsid w:val="009364F0"/>
    <w:rsid w:val="00936B3E"/>
    <w:rsid w:val="00937EE1"/>
    <w:rsid w:val="00945497"/>
    <w:rsid w:val="00946323"/>
    <w:rsid w:val="009525C2"/>
    <w:rsid w:val="00953F28"/>
    <w:rsid w:val="00963549"/>
    <w:rsid w:val="00963AF3"/>
    <w:rsid w:val="009760B4"/>
    <w:rsid w:val="00987DF7"/>
    <w:rsid w:val="00991CC5"/>
    <w:rsid w:val="00993522"/>
    <w:rsid w:val="00993B2B"/>
    <w:rsid w:val="009A09A5"/>
    <w:rsid w:val="009A0D75"/>
    <w:rsid w:val="009A7F0A"/>
    <w:rsid w:val="009C44EB"/>
    <w:rsid w:val="009C7266"/>
    <w:rsid w:val="009E2806"/>
    <w:rsid w:val="009E66C4"/>
    <w:rsid w:val="009F192A"/>
    <w:rsid w:val="009F1EA2"/>
    <w:rsid w:val="009F4DB3"/>
    <w:rsid w:val="00A05DA1"/>
    <w:rsid w:val="00A071E1"/>
    <w:rsid w:val="00A105CE"/>
    <w:rsid w:val="00A13017"/>
    <w:rsid w:val="00A17535"/>
    <w:rsid w:val="00A17B7A"/>
    <w:rsid w:val="00A20032"/>
    <w:rsid w:val="00A22ADC"/>
    <w:rsid w:val="00A22B28"/>
    <w:rsid w:val="00A26048"/>
    <w:rsid w:val="00A33434"/>
    <w:rsid w:val="00A35AAC"/>
    <w:rsid w:val="00A41E22"/>
    <w:rsid w:val="00A425C3"/>
    <w:rsid w:val="00A4588C"/>
    <w:rsid w:val="00A46AE2"/>
    <w:rsid w:val="00A550BF"/>
    <w:rsid w:val="00A60531"/>
    <w:rsid w:val="00A62734"/>
    <w:rsid w:val="00A64BDF"/>
    <w:rsid w:val="00A76ED1"/>
    <w:rsid w:val="00A84544"/>
    <w:rsid w:val="00A911CC"/>
    <w:rsid w:val="00A97A1A"/>
    <w:rsid w:val="00AA11D0"/>
    <w:rsid w:val="00AA1B5B"/>
    <w:rsid w:val="00AA3054"/>
    <w:rsid w:val="00AA3555"/>
    <w:rsid w:val="00AA4898"/>
    <w:rsid w:val="00AA4D17"/>
    <w:rsid w:val="00AA6AB6"/>
    <w:rsid w:val="00AB5A85"/>
    <w:rsid w:val="00AB5CF0"/>
    <w:rsid w:val="00AC1A0D"/>
    <w:rsid w:val="00AC29F7"/>
    <w:rsid w:val="00AC4521"/>
    <w:rsid w:val="00AD4E61"/>
    <w:rsid w:val="00AE35ED"/>
    <w:rsid w:val="00AE4FC8"/>
    <w:rsid w:val="00AF15AF"/>
    <w:rsid w:val="00AF1DCB"/>
    <w:rsid w:val="00B04AA0"/>
    <w:rsid w:val="00B1168D"/>
    <w:rsid w:val="00B1180F"/>
    <w:rsid w:val="00B118A7"/>
    <w:rsid w:val="00B30B13"/>
    <w:rsid w:val="00B30B80"/>
    <w:rsid w:val="00B341C0"/>
    <w:rsid w:val="00B34B1F"/>
    <w:rsid w:val="00B449F5"/>
    <w:rsid w:val="00B45117"/>
    <w:rsid w:val="00B47FF1"/>
    <w:rsid w:val="00B519B8"/>
    <w:rsid w:val="00B52C3C"/>
    <w:rsid w:val="00B651AE"/>
    <w:rsid w:val="00B705EC"/>
    <w:rsid w:val="00B7118B"/>
    <w:rsid w:val="00B71781"/>
    <w:rsid w:val="00B82E1C"/>
    <w:rsid w:val="00B83045"/>
    <w:rsid w:val="00B90363"/>
    <w:rsid w:val="00B914E1"/>
    <w:rsid w:val="00B92EF2"/>
    <w:rsid w:val="00B92F12"/>
    <w:rsid w:val="00B97139"/>
    <w:rsid w:val="00BA0C75"/>
    <w:rsid w:val="00BA1C8A"/>
    <w:rsid w:val="00BA64FC"/>
    <w:rsid w:val="00BB722B"/>
    <w:rsid w:val="00BC7FB7"/>
    <w:rsid w:val="00BD0744"/>
    <w:rsid w:val="00BD294E"/>
    <w:rsid w:val="00BD30B4"/>
    <w:rsid w:val="00BF0356"/>
    <w:rsid w:val="00BF1E39"/>
    <w:rsid w:val="00BF42F7"/>
    <w:rsid w:val="00C00620"/>
    <w:rsid w:val="00C11AA8"/>
    <w:rsid w:val="00C12188"/>
    <w:rsid w:val="00C20C7A"/>
    <w:rsid w:val="00C22098"/>
    <w:rsid w:val="00C35ED2"/>
    <w:rsid w:val="00C3761A"/>
    <w:rsid w:val="00C41686"/>
    <w:rsid w:val="00C505D4"/>
    <w:rsid w:val="00C50F1D"/>
    <w:rsid w:val="00C511FF"/>
    <w:rsid w:val="00C528D0"/>
    <w:rsid w:val="00C53473"/>
    <w:rsid w:val="00C57C58"/>
    <w:rsid w:val="00C669AE"/>
    <w:rsid w:val="00C7156E"/>
    <w:rsid w:val="00C72769"/>
    <w:rsid w:val="00C75ECF"/>
    <w:rsid w:val="00C808AB"/>
    <w:rsid w:val="00C865E3"/>
    <w:rsid w:val="00C86B6A"/>
    <w:rsid w:val="00C86CBC"/>
    <w:rsid w:val="00C91E1D"/>
    <w:rsid w:val="00CA3A18"/>
    <w:rsid w:val="00CA5F5A"/>
    <w:rsid w:val="00CB076F"/>
    <w:rsid w:val="00CC1D85"/>
    <w:rsid w:val="00CC33DF"/>
    <w:rsid w:val="00CC6BB7"/>
    <w:rsid w:val="00CC7E84"/>
    <w:rsid w:val="00CD0E7B"/>
    <w:rsid w:val="00CD6D46"/>
    <w:rsid w:val="00CE22D7"/>
    <w:rsid w:val="00CE3A9D"/>
    <w:rsid w:val="00CE7C08"/>
    <w:rsid w:val="00CF3F6B"/>
    <w:rsid w:val="00CF4CCD"/>
    <w:rsid w:val="00CF6933"/>
    <w:rsid w:val="00CF7AB2"/>
    <w:rsid w:val="00D017A6"/>
    <w:rsid w:val="00D05365"/>
    <w:rsid w:val="00D2104D"/>
    <w:rsid w:val="00D232EA"/>
    <w:rsid w:val="00D270F6"/>
    <w:rsid w:val="00D34234"/>
    <w:rsid w:val="00D40205"/>
    <w:rsid w:val="00D4128A"/>
    <w:rsid w:val="00D42637"/>
    <w:rsid w:val="00D44A14"/>
    <w:rsid w:val="00D45CD6"/>
    <w:rsid w:val="00D5034C"/>
    <w:rsid w:val="00D56BBE"/>
    <w:rsid w:val="00D56FB0"/>
    <w:rsid w:val="00D57F81"/>
    <w:rsid w:val="00D631CF"/>
    <w:rsid w:val="00D7185D"/>
    <w:rsid w:val="00D71D66"/>
    <w:rsid w:val="00D76FE8"/>
    <w:rsid w:val="00D77687"/>
    <w:rsid w:val="00D8103D"/>
    <w:rsid w:val="00D86CF0"/>
    <w:rsid w:val="00D90932"/>
    <w:rsid w:val="00D91CF9"/>
    <w:rsid w:val="00DA696B"/>
    <w:rsid w:val="00DD51E7"/>
    <w:rsid w:val="00DD5A85"/>
    <w:rsid w:val="00DE6C40"/>
    <w:rsid w:val="00DF40BC"/>
    <w:rsid w:val="00E01DE8"/>
    <w:rsid w:val="00E07661"/>
    <w:rsid w:val="00E15512"/>
    <w:rsid w:val="00E1721D"/>
    <w:rsid w:val="00E32037"/>
    <w:rsid w:val="00E329E7"/>
    <w:rsid w:val="00E367CD"/>
    <w:rsid w:val="00E36C34"/>
    <w:rsid w:val="00E37412"/>
    <w:rsid w:val="00E417E8"/>
    <w:rsid w:val="00E47BBF"/>
    <w:rsid w:val="00E47D49"/>
    <w:rsid w:val="00E50AE2"/>
    <w:rsid w:val="00E565F4"/>
    <w:rsid w:val="00E5705F"/>
    <w:rsid w:val="00E62672"/>
    <w:rsid w:val="00E62C97"/>
    <w:rsid w:val="00E63D1B"/>
    <w:rsid w:val="00E7416B"/>
    <w:rsid w:val="00E80CE6"/>
    <w:rsid w:val="00E9061B"/>
    <w:rsid w:val="00E90A85"/>
    <w:rsid w:val="00E914F1"/>
    <w:rsid w:val="00E94496"/>
    <w:rsid w:val="00E954A9"/>
    <w:rsid w:val="00EA457A"/>
    <w:rsid w:val="00EB23A5"/>
    <w:rsid w:val="00EB2EDD"/>
    <w:rsid w:val="00EB4BFD"/>
    <w:rsid w:val="00EB6691"/>
    <w:rsid w:val="00EC0EF0"/>
    <w:rsid w:val="00EC177C"/>
    <w:rsid w:val="00EC6F77"/>
    <w:rsid w:val="00ED0B46"/>
    <w:rsid w:val="00EE31F9"/>
    <w:rsid w:val="00EE333C"/>
    <w:rsid w:val="00EE5CE6"/>
    <w:rsid w:val="00EF1AEA"/>
    <w:rsid w:val="00F01A81"/>
    <w:rsid w:val="00F029FB"/>
    <w:rsid w:val="00F135A5"/>
    <w:rsid w:val="00F13D0F"/>
    <w:rsid w:val="00F17BB3"/>
    <w:rsid w:val="00F24E5B"/>
    <w:rsid w:val="00F32A6D"/>
    <w:rsid w:val="00F40108"/>
    <w:rsid w:val="00F465DF"/>
    <w:rsid w:val="00F5500F"/>
    <w:rsid w:val="00F5667A"/>
    <w:rsid w:val="00F658DC"/>
    <w:rsid w:val="00F65E21"/>
    <w:rsid w:val="00F75AA3"/>
    <w:rsid w:val="00F75FD7"/>
    <w:rsid w:val="00F77159"/>
    <w:rsid w:val="00F8281B"/>
    <w:rsid w:val="00F82EE0"/>
    <w:rsid w:val="00F84D13"/>
    <w:rsid w:val="00F95E82"/>
    <w:rsid w:val="00F977E1"/>
    <w:rsid w:val="00FB02A5"/>
    <w:rsid w:val="00FB119F"/>
    <w:rsid w:val="00FB43CF"/>
    <w:rsid w:val="00FC319E"/>
    <w:rsid w:val="00FD1CAB"/>
    <w:rsid w:val="00FD39B8"/>
    <w:rsid w:val="00FD532B"/>
    <w:rsid w:val="00FE2EF9"/>
    <w:rsid w:val="00FF3AE8"/>
    <w:rsid w:val="00FF4707"/>
    <w:rsid w:val="00FF5522"/>
    <w:rsid w:val="00FF6526"/>
    <w:rsid w:val="00FF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C80"/>
    <w:pPr>
      <w:spacing w:before="200" w:after="200" w:line="276" w:lineRule="auto"/>
    </w:pPr>
    <w:rPr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92C8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2C8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2C8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C8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2C8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2C8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2C80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2C8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2C8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D7185D"/>
    <w:rPr>
      <w:color w:val="0000FF"/>
      <w:u w:val="single"/>
    </w:rPr>
  </w:style>
  <w:style w:type="paragraph" w:styleId="Textonotapie">
    <w:name w:val="footnote text"/>
    <w:basedOn w:val="Normal"/>
    <w:semiHidden/>
    <w:unhideWhenUsed/>
    <w:rsid w:val="00D7185D"/>
    <w:pPr>
      <w:jc w:val="both"/>
    </w:pPr>
    <w:rPr>
      <w:rFonts w:eastAsia="Calibri"/>
    </w:rPr>
  </w:style>
  <w:style w:type="character" w:styleId="Refdenotaalpie">
    <w:name w:val="footnote reference"/>
    <w:basedOn w:val="Fuentedeprrafopredeter"/>
    <w:semiHidden/>
    <w:unhideWhenUsed/>
    <w:rsid w:val="00D7185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592C80"/>
    <w:rPr>
      <w:b/>
      <w:bCs/>
      <w:caps/>
      <w:color w:val="FFFFFF"/>
      <w:spacing w:val="15"/>
      <w:shd w:val="clear" w:color="auto" w:fill="4F81B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2C80"/>
    <w:rPr>
      <w:caps/>
      <w:spacing w:val="15"/>
      <w:shd w:val="clear" w:color="auto" w:fill="DBE5F1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2C80"/>
    <w:rPr>
      <w:caps/>
      <w:color w:val="243F60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C80"/>
    <w:rPr>
      <w:caps/>
      <w:color w:val="365F91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2C80"/>
    <w:rPr>
      <w:caps/>
      <w:color w:val="365F91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2C80"/>
    <w:rPr>
      <w:caps/>
      <w:color w:val="365F91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2C80"/>
    <w:rPr>
      <w:caps/>
      <w:color w:val="365F91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2C80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2C80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592C80"/>
    <w:rPr>
      <w:b/>
      <w:bCs/>
      <w:color w:val="365F91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592C8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2C80"/>
    <w:rPr>
      <w:caps/>
      <w:color w:val="4F81BD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592C8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92C80"/>
    <w:rPr>
      <w:caps/>
      <w:color w:val="595959"/>
      <w:spacing w:val="10"/>
      <w:sz w:val="24"/>
      <w:szCs w:val="24"/>
    </w:rPr>
  </w:style>
  <w:style w:type="character" w:styleId="Textoennegrita">
    <w:name w:val="Strong"/>
    <w:uiPriority w:val="22"/>
    <w:qFormat/>
    <w:rsid w:val="00592C80"/>
    <w:rPr>
      <w:b/>
      <w:bCs/>
    </w:rPr>
  </w:style>
  <w:style w:type="character" w:styleId="nfasis">
    <w:name w:val="Emphasis"/>
    <w:uiPriority w:val="20"/>
    <w:qFormat/>
    <w:rsid w:val="00592C80"/>
    <w:rPr>
      <w:caps/>
      <w:color w:val="243F60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592C80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592C80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592C8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92C80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592C80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2C8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2C80"/>
    <w:rPr>
      <w:i/>
      <w:iCs/>
      <w:color w:val="4F81BD"/>
      <w:sz w:val="20"/>
      <w:szCs w:val="20"/>
    </w:rPr>
  </w:style>
  <w:style w:type="character" w:styleId="nfasissutil">
    <w:name w:val="Subtle Emphasis"/>
    <w:uiPriority w:val="19"/>
    <w:qFormat/>
    <w:rsid w:val="00592C80"/>
    <w:rPr>
      <w:i/>
      <w:iCs/>
      <w:color w:val="243F60"/>
    </w:rPr>
  </w:style>
  <w:style w:type="character" w:styleId="nfasisintenso">
    <w:name w:val="Intense Emphasis"/>
    <w:uiPriority w:val="21"/>
    <w:qFormat/>
    <w:rsid w:val="00592C80"/>
    <w:rPr>
      <w:b/>
      <w:bCs/>
      <w:caps/>
      <w:color w:val="243F60"/>
      <w:spacing w:val="10"/>
    </w:rPr>
  </w:style>
  <w:style w:type="character" w:styleId="Referenciasutil">
    <w:name w:val="Subtle Reference"/>
    <w:uiPriority w:val="31"/>
    <w:qFormat/>
    <w:rsid w:val="00592C80"/>
    <w:rPr>
      <w:b/>
      <w:bCs/>
      <w:color w:val="4F81BD"/>
    </w:rPr>
  </w:style>
  <w:style w:type="character" w:styleId="Referenciaintensa">
    <w:name w:val="Intense Reference"/>
    <w:uiPriority w:val="32"/>
    <w:qFormat/>
    <w:rsid w:val="00592C80"/>
    <w:rPr>
      <w:b/>
      <w:bCs/>
      <w:i/>
      <w:iCs/>
      <w:caps/>
      <w:color w:val="4F81BD"/>
    </w:rPr>
  </w:style>
  <w:style w:type="character" w:styleId="Ttulodellibro">
    <w:name w:val="Book Title"/>
    <w:uiPriority w:val="33"/>
    <w:qFormat/>
    <w:rsid w:val="00592C80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92C80"/>
    <w:pPr>
      <w:outlineLvl w:val="9"/>
    </w:pPr>
  </w:style>
  <w:style w:type="paragraph" w:customStyle="1" w:styleId="EstiloLatinaArial12ptoInterlineadoDoble">
    <w:name w:val="Estilo (Latina) Arial 12 pto Interlineado:  Doble"/>
    <w:basedOn w:val="Normal"/>
    <w:rsid w:val="005D6E4D"/>
    <w:pPr>
      <w:spacing w:line="480" w:lineRule="auto"/>
    </w:pPr>
    <w:rPr>
      <w:rFonts w:ascii="Arial" w:hAnsi="Arial"/>
      <w:sz w:val="24"/>
    </w:rPr>
  </w:style>
  <w:style w:type="paragraph" w:customStyle="1" w:styleId="EstiloLatinaArialNegritaInterlineadoDoble">
    <w:name w:val="Estilo (Latina) Arial Negrita Interlineado:  Doble"/>
    <w:basedOn w:val="Normal"/>
    <w:rsid w:val="005D6E4D"/>
    <w:pPr>
      <w:spacing w:line="480" w:lineRule="auto"/>
    </w:pPr>
    <w:rPr>
      <w:rFonts w:ascii="Arial" w:hAnsi="Arial"/>
      <w:b/>
      <w:bCs/>
      <w:sz w:val="24"/>
    </w:rPr>
  </w:style>
  <w:style w:type="table" w:styleId="Tablaconcuadrcula">
    <w:name w:val="Table Grid"/>
    <w:basedOn w:val="Tablanormal"/>
    <w:uiPriority w:val="59"/>
    <w:rsid w:val="000402DB"/>
    <w:pPr>
      <w:jc w:val="both"/>
    </w:pPr>
    <w:rPr>
      <w:rFonts w:ascii="Times New Roman" w:eastAsia="Calibri" w:hAnsi="Times New Roman"/>
      <w:sz w:val="24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rsid w:val="00E36C34"/>
  </w:style>
  <w:style w:type="character" w:styleId="Hipervnculovisitado">
    <w:name w:val="FollowedHyperlink"/>
    <w:basedOn w:val="Fuentedeprrafopredeter"/>
    <w:rsid w:val="001946FA"/>
    <w:rPr>
      <w:color w:val="800080"/>
      <w:u w:val="single"/>
    </w:rPr>
  </w:style>
  <w:style w:type="paragraph" w:styleId="Encabezado">
    <w:name w:val="header"/>
    <w:basedOn w:val="Normal"/>
    <w:link w:val="EncabezadoCar"/>
    <w:rsid w:val="005834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83494"/>
    <w:rPr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rsid w:val="005834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494"/>
    <w:rPr>
      <w:lang w:val="en-US" w:eastAsia="en-US" w:bidi="en-US"/>
    </w:rPr>
  </w:style>
  <w:style w:type="character" w:customStyle="1" w:styleId="mediumtext1">
    <w:name w:val="medium_text1"/>
    <w:basedOn w:val="Fuentedeprrafopredeter"/>
    <w:rsid w:val="00597B68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84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hAnsi="Courier New" w:cs="Courier New"/>
      <w:color w:val="000000"/>
      <w:lang w:val="es-ES"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84EC6"/>
    <w:rPr>
      <w:rFonts w:ascii="Courier New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2054</CharactersWithSpaces>
  <SharedDoc>false</SharedDoc>
  <HLinks>
    <vt:vector size="102" baseType="variant">
      <vt:variant>
        <vt:i4>2556004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http://www.unesco.org/en/competency-standards-teachers</vt:lpwstr>
      </vt:variant>
      <vt:variant>
        <vt:lpwstr/>
      </vt:variant>
      <vt:variant>
        <vt:i4>2293807</vt:i4>
      </vt:variant>
      <vt:variant>
        <vt:i4>63</vt:i4>
      </vt:variant>
      <vt:variant>
        <vt:i4>0</vt:i4>
      </vt:variant>
      <vt:variant>
        <vt:i4>5</vt:i4>
      </vt:variant>
      <vt:variant>
        <vt:lpwstr>http://epaa.asu.edu/ojs/article/view/75</vt:lpwstr>
      </vt:variant>
      <vt:variant>
        <vt:lpwstr/>
      </vt:variant>
      <vt:variant>
        <vt:i4>4063336</vt:i4>
      </vt:variant>
      <vt:variant>
        <vt:i4>60</vt:i4>
      </vt:variant>
      <vt:variant>
        <vt:i4>0</vt:i4>
      </vt:variant>
      <vt:variant>
        <vt:i4>5</vt:i4>
      </vt:variant>
      <vt:variant>
        <vt:lpwstr>http://www.ramboll-management.com/</vt:lpwstr>
      </vt:variant>
      <vt:variant>
        <vt:lpwstr/>
      </vt:variant>
      <vt:variant>
        <vt:i4>5832784</vt:i4>
      </vt:variant>
      <vt:variant>
        <vt:i4>57</vt:i4>
      </vt:variant>
      <vt:variant>
        <vt:i4>0</vt:i4>
      </vt:variant>
      <vt:variant>
        <vt:i4>5</vt:i4>
      </vt:variant>
      <vt:variant>
        <vt:lpwstr>http://epaa.asu.edu/epaa/v12n48/</vt:lpwstr>
      </vt:variant>
      <vt:variant>
        <vt:lpwstr/>
      </vt:variant>
      <vt:variant>
        <vt:i4>7995514</vt:i4>
      </vt:variant>
      <vt:variant>
        <vt:i4>54</vt:i4>
      </vt:variant>
      <vt:variant>
        <vt:i4>0</vt:i4>
      </vt:variant>
      <vt:variant>
        <vt:i4>5</vt:i4>
      </vt:variant>
      <vt:variant>
        <vt:lpwstr>http://www.dpi.state.nc.us/tap/tapetsi.htm</vt:lpwstr>
      </vt:variant>
      <vt:variant>
        <vt:lpwstr/>
      </vt:variant>
      <vt:variant>
        <vt:i4>6684776</vt:i4>
      </vt:variant>
      <vt:variant>
        <vt:i4>51</vt:i4>
      </vt:variant>
      <vt:variant>
        <vt:i4>0</vt:i4>
      </vt:variant>
      <vt:variant>
        <vt:i4>5</vt:i4>
      </vt:variant>
      <vt:variant>
        <vt:lpwstr>http://www.enlaces.cl/portales/tp3197633a5s46/documentos/200707191420080.Estandares.pdf</vt:lpwstr>
      </vt:variant>
      <vt:variant>
        <vt:lpwstr/>
      </vt:variant>
      <vt:variant>
        <vt:i4>4522062</vt:i4>
      </vt:variant>
      <vt:variant>
        <vt:i4>48</vt:i4>
      </vt:variant>
      <vt:variant>
        <vt:i4>0</vt:i4>
      </vt:variant>
      <vt:variant>
        <vt:i4>5</vt:i4>
      </vt:variant>
      <vt:variant>
        <vt:lpwstr>http://www.iste.org/</vt:lpwstr>
      </vt:variant>
      <vt:variant>
        <vt:lpwstr/>
      </vt:variant>
      <vt:variant>
        <vt:i4>1310785</vt:i4>
      </vt:variant>
      <vt:variant>
        <vt:i4>45</vt:i4>
      </vt:variant>
      <vt:variant>
        <vt:i4>0</vt:i4>
      </vt:variant>
      <vt:variant>
        <vt:i4>5</vt:i4>
      </vt:variant>
      <vt:variant>
        <vt:lpwstr>http://www.red.es/media/registrados/2008-11/1226574461698.pdf?aceptacion=3f8df0fe25e7f442ab21871b47bad2f7</vt:lpwstr>
      </vt:variant>
      <vt:variant>
        <vt:lpwstr/>
      </vt:variant>
      <vt:variant>
        <vt:i4>4128868</vt:i4>
      </vt:variant>
      <vt:variant>
        <vt:i4>42</vt:i4>
      </vt:variant>
      <vt:variant>
        <vt:i4>0</vt:i4>
      </vt:variant>
      <vt:variant>
        <vt:i4>5</vt:i4>
      </vt:variant>
      <vt:variant>
        <vt:lpwstr>http://nces.ed.gov/pubs2010/2010003.pdf</vt:lpwstr>
      </vt:variant>
      <vt:variant>
        <vt:lpwstr/>
      </vt:variant>
      <vt:variant>
        <vt:i4>7209068</vt:i4>
      </vt:variant>
      <vt:variant>
        <vt:i4>39</vt:i4>
      </vt:variant>
      <vt:variant>
        <vt:i4>0</vt:i4>
      </vt:variant>
      <vt:variant>
        <vt:i4>5</vt:i4>
      </vt:variant>
      <vt:variant>
        <vt:lpwstr>http://www.det.wa.edu.au/education/accountability/Docs/ICT report FINAL.pdf</vt:lpwstr>
      </vt:variant>
      <vt:variant>
        <vt:lpwstr/>
      </vt:variant>
      <vt:variant>
        <vt:i4>4653147</vt:i4>
      </vt:variant>
      <vt:variant>
        <vt:i4>36</vt:i4>
      </vt:variant>
      <vt:variant>
        <vt:i4>0</vt:i4>
      </vt:variant>
      <vt:variant>
        <vt:i4>5</vt:i4>
      </vt:variant>
      <vt:variant>
        <vt:lpwstr>http://insight.eun.org/shared/data/pdf/emature_schools_in_europe_final.pdf</vt:lpwstr>
      </vt:variant>
      <vt:variant>
        <vt:lpwstr/>
      </vt:variant>
      <vt:variant>
        <vt:i4>2228344</vt:i4>
      </vt:variant>
      <vt:variant>
        <vt:i4>33</vt:i4>
      </vt:variant>
      <vt:variant>
        <vt:i4>0</vt:i4>
      </vt:variant>
      <vt:variant>
        <vt:i4>5</vt:i4>
      </vt:variant>
      <vt:variant>
        <vt:lpwstr>http://www.sofweb.vic.edu.au/pd/tchcap</vt:lpwstr>
      </vt:variant>
      <vt:variant>
        <vt:lpwstr/>
      </vt:variant>
      <vt:variant>
        <vt:i4>2818086</vt:i4>
      </vt:variant>
      <vt:variant>
        <vt:i4>30</vt:i4>
      </vt:variant>
      <vt:variant>
        <vt:i4>0</vt:i4>
      </vt:variant>
      <vt:variant>
        <vt:i4>5</vt:i4>
      </vt:variant>
      <vt:variant>
        <vt:lpwstr>http://www.scotland.gov.uk/Publications/2005/09/14111116/11170</vt:lpwstr>
      </vt:variant>
      <vt:variant>
        <vt:lpwstr/>
      </vt:variant>
      <vt:variant>
        <vt:i4>2359314</vt:i4>
      </vt:variant>
      <vt:variant>
        <vt:i4>27</vt:i4>
      </vt:variant>
      <vt:variant>
        <vt:i4>0</vt:i4>
      </vt:variant>
      <vt:variant>
        <vt:i4>5</vt:i4>
      </vt:variant>
      <vt:variant>
        <vt:lpwstr>http://partners.becta.org.uk/page_documents/research/barriers.pdf</vt:lpwstr>
      </vt:variant>
      <vt:variant>
        <vt:lpwstr/>
      </vt:variant>
      <vt:variant>
        <vt:i4>7733352</vt:i4>
      </vt:variant>
      <vt:variant>
        <vt:i4>24</vt:i4>
      </vt:variant>
      <vt:variant>
        <vt:i4>0</vt:i4>
      </vt:variant>
      <vt:variant>
        <vt:i4>5</vt:i4>
      </vt:variant>
      <vt:variant>
        <vt:lpwstr>http://epaa.asu.edu/epaa/v15n3</vt:lpwstr>
      </vt:variant>
      <vt:variant>
        <vt:lpwstr/>
      </vt:variant>
      <vt:variant>
        <vt:i4>6291579</vt:i4>
      </vt:variant>
      <vt:variant>
        <vt:i4>21</vt:i4>
      </vt:variant>
      <vt:variant>
        <vt:i4>0</vt:i4>
      </vt:variant>
      <vt:variant>
        <vt:i4>5</vt:i4>
      </vt:variant>
      <vt:variant>
        <vt:lpwstr>http://insight.eun.org/shared/data/pdf/ict__in__schools_2006-7_final.pdf</vt:lpwstr>
      </vt:variant>
      <vt:variant>
        <vt:lpwstr/>
      </vt:variant>
      <vt:variant>
        <vt:i4>2883613</vt:i4>
      </vt:variant>
      <vt:variant>
        <vt:i4>18</vt:i4>
      </vt:variant>
      <vt:variant>
        <vt:i4>0</vt:i4>
      </vt:variant>
      <vt:variant>
        <vt:i4>5</vt:i4>
      </vt:variant>
      <vt:variant>
        <vt:lpwstr>http://www.uv.es/RELIEVE/v11n2/RELIEVEv11n2_3.htm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2010-11-19T12:32:00Z</dcterms:created>
  <dcterms:modified xsi:type="dcterms:W3CDTF">2010-11-19T12:43:00Z</dcterms:modified>
</cp:coreProperties>
</file>